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BA6" w:rsidRPr="002D51EB" w:rsidRDefault="00F72BA6" w:rsidP="002D51EB">
      <w:pPr>
        <w:jc w:val="center"/>
        <w:rPr>
          <w:b/>
        </w:rPr>
      </w:pPr>
      <w:r w:rsidRPr="002D51EB">
        <w:rPr>
          <w:b/>
        </w:rPr>
        <w:t>СТАТУТ</w:t>
      </w:r>
    </w:p>
    <w:p w:rsidR="00F72BA6" w:rsidRPr="002D51EB" w:rsidRDefault="00F72BA6" w:rsidP="002D51EB">
      <w:pPr>
        <w:jc w:val="center"/>
        <w:rPr>
          <w:b/>
        </w:rPr>
      </w:pPr>
    </w:p>
    <w:p w:rsidR="00F72BA6" w:rsidRPr="002D51EB" w:rsidRDefault="00F72BA6" w:rsidP="002D51EB">
      <w:pPr>
        <w:jc w:val="center"/>
        <w:rPr>
          <w:b/>
          <w:sz w:val="36"/>
          <w:szCs w:val="36"/>
        </w:rPr>
      </w:pPr>
      <w:r w:rsidRPr="002D51EB">
        <w:rPr>
          <w:b/>
          <w:sz w:val="36"/>
          <w:szCs w:val="36"/>
        </w:rPr>
        <w:t>Проект «Добре місце для   життя».</w:t>
      </w:r>
    </w:p>
    <w:p w:rsidR="00F72BA6" w:rsidRDefault="00F72BA6" w:rsidP="00F72BA6"/>
    <w:p w:rsidR="002D51EB" w:rsidRDefault="002D51EB" w:rsidP="00F72BA6"/>
    <w:p w:rsidR="00F72BA6" w:rsidRPr="002D51EB" w:rsidRDefault="00F72BA6" w:rsidP="002D51EB">
      <w:pPr>
        <w:jc w:val="center"/>
        <w:rPr>
          <w:b/>
        </w:rPr>
      </w:pPr>
      <w:r w:rsidRPr="002D51EB">
        <w:rPr>
          <w:b/>
        </w:rPr>
        <w:t>пар. 1</w:t>
      </w:r>
    </w:p>
    <w:p w:rsidR="00F72BA6" w:rsidRPr="002D51EB" w:rsidRDefault="002D51EB" w:rsidP="002D51EB">
      <w:pPr>
        <w:jc w:val="center"/>
        <w:rPr>
          <w:b/>
        </w:rPr>
      </w:pPr>
      <w:r>
        <w:rPr>
          <w:b/>
        </w:rPr>
        <w:t>Загальні положення</w:t>
      </w:r>
    </w:p>
    <w:p w:rsidR="00F72BA6" w:rsidRDefault="00F72BA6" w:rsidP="00F72BA6">
      <w:r>
        <w:t xml:space="preserve">    1) Положення визначає правила набору та участі в проекті під назвою «Добре місце для життя».</w:t>
      </w:r>
    </w:p>
    <w:p w:rsidR="00F72BA6" w:rsidRDefault="00F72BA6" w:rsidP="00F72BA6">
      <w:r>
        <w:t xml:space="preserve">   2) Проект реалізує Фундація Тарновської агенції регіонального розвитку, далі – Фундація.</w:t>
      </w:r>
    </w:p>
    <w:p w:rsidR="00F72BA6" w:rsidRDefault="00F72BA6" w:rsidP="00F72BA6">
      <w:r>
        <w:t xml:space="preserve">     3) Проект отримав фінансування в конкурсі на отримання гранту в рамках грантового проекту під назвою «МАЛОПОЛЬСЬКИЙ ГУМАНІТАРНИЙ ЩИТ. ЄВРОПЕЙСЬКІ ФОНДИ ДЛЯ УКРАЇНИ. ГРАНТОВА ПІДТРИМКА ESF ДЛЯ НУО та ОМС – соціальна інтеграція, ринок праці, освіта та охорона здоров’я» в рамках Пріоритетної осі 15: REACT-EU (ESF) для вирішення міграційних проблем Регіональної операційної програми для Малопольського воєводства на 2014-2020 роки, Захід 15.1 REACT-EU для вирішення міграційних викликів – грантова підтримка НУО та місцевих органів влади.</w:t>
      </w:r>
    </w:p>
    <w:p w:rsidR="00F72BA6" w:rsidRDefault="00F72BA6" w:rsidP="00F72BA6">
      <w:r>
        <w:t xml:space="preserve">    4) Учасниками проекту можуть бути біженці з України, тобто особи, які тікають з України внаслідок нападу російської федерації на Україну, які легально прибули на територію Республіки Польща з 24 лютого 2022 року та які на момент подання заяви.</w:t>
      </w:r>
    </w:p>
    <w:p w:rsidR="00F72BA6" w:rsidRDefault="00F72BA6" w:rsidP="00F72BA6">
      <w:r>
        <w:t xml:space="preserve">     5) Форма заявки: учасники проекту мають проживати у Тарнові та районах Тарнув, Бжег або Домброва.</w:t>
      </w:r>
    </w:p>
    <w:p w:rsidR="00F72BA6" w:rsidRDefault="00F72BA6" w:rsidP="00F72BA6">
      <w:r>
        <w:t>Формами підтримки, які пропонуються в рамках Проекту, є:</w:t>
      </w:r>
    </w:p>
    <w:p w:rsidR="00F72BA6" w:rsidRDefault="00F72BA6" w:rsidP="00F72BA6">
      <w:r>
        <w:t xml:space="preserve">          а) Екскурсійні поїздки Пн. «Українець на стежці»;</w:t>
      </w:r>
    </w:p>
    <w:p w:rsidR="00F72BA6" w:rsidRDefault="00F72BA6" w:rsidP="00F72BA6">
      <w:r>
        <w:t xml:space="preserve">          b) Серія заходів для дітей «Спортивні пристрасті» на спортивних спорудах у Тарнові;</w:t>
      </w:r>
    </w:p>
    <w:p w:rsidR="00F72BA6" w:rsidRDefault="00F72BA6" w:rsidP="00F72BA6">
      <w:r>
        <w:t xml:space="preserve">           c) Заняття рухом для жінок з доглядом за дітьми на спортивних спорудах у Тарнові;</w:t>
      </w:r>
    </w:p>
    <w:p w:rsidR="00F72BA6" w:rsidRDefault="00F72BA6" w:rsidP="00F72BA6">
      <w:r>
        <w:t xml:space="preserve">           d) Робота експертів: психолог, фізіотерапевт та юрист;</w:t>
      </w:r>
    </w:p>
    <w:p w:rsidR="00F72BA6" w:rsidRDefault="00F72BA6" w:rsidP="00F72BA6">
      <w:r>
        <w:t xml:space="preserve">         e) Польсько-український спортивний турнір;</w:t>
      </w:r>
    </w:p>
    <w:p w:rsidR="00F72BA6" w:rsidRDefault="00F72BA6" w:rsidP="00F72BA6">
      <w:r>
        <w:t xml:space="preserve">          f) Свято української інтеграції;</w:t>
      </w:r>
    </w:p>
    <w:p w:rsidR="005D47DF" w:rsidRDefault="00F72BA6" w:rsidP="00F72BA6">
      <w:r>
        <w:t xml:space="preserve">          g) Тренінг Догляд за людьми похилого віку з основами польської мови.</w:t>
      </w:r>
    </w:p>
    <w:p w:rsidR="00F72BA6" w:rsidRDefault="00F72BA6" w:rsidP="00F72BA6">
      <w:r>
        <w:lastRenderedPageBreak/>
        <w:t>6 У разі застосування форм підтримки, визначених абз. 5 балів а) - г) та є) умовою участі в Проекті є подання Анкети, яка є додатком до цього Регламенту.</w:t>
      </w:r>
    </w:p>
    <w:p w:rsidR="00F72BA6" w:rsidRDefault="00F72BA6" w:rsidP="00F72BA6">
      <w:r>
        <w:t xml:space="preserve">       7 Набір буде проводитися в період, вказаний на сайті https://tarr.tarnow.pl/fundacja-tarr/</w:t>
      </w:r>
    </w:p>
    <w:p w:rsidR="00F72BA6" w:rsidRDefault="00F72BA6" w:rsidP="00F72BA6">
      <w:r>
        <w:t xml:space="preserve">        8 Фонд залишає за собою право продовжити термін набору або призначити інший набір кандидатів, доки не буде кваліфікована група, яка відповідає цінностям, передбаченим для групи учасників Проекту.</w:t>
      </w:r>
    </w:p>
    <w:p w:rsidR="00F72BA6" w:rsidRDefault="00F72BA6" w:rsidP="00F72BA6">
      <w:r>
        <w:t xml:space="preserve">        9 Картку можна подати так:</w:t>
      </w:r>
    </w:p>
    <w:p w:rsidR="00F72BA6" w:rsidRDefault="00F72BA6" w:rsidP="00F72BA6">
      <w:r>
        <w:t xml:space="preserve">                  a) Електронною поштою на адресу: fundacja@tarr.tarnow.pl</w:t>
      </w:r>
    </w:p>
    <w:p w:rsidR="00F72BA6" w:rsidRDefault="00F72BA6" w:rsidP="00F72BA6">
      <w:r>
        <w:t xml:space="preserve">                  b) Особисто за адресою: вул. Szujskie 66, 33-100 Tarnów, кімната 107, від 07:30 - 15:30.</w:t>
      </w:r>
    </w:p>
    <w:p w:rsidR="00F72BA6" w:rsidRDefault="00F72BA6" w:rsidP="00F72BA6">
      <w:r>
        <w:t xml:space="preserve">      10 Порядок подачі заявок визначає участь у Проекті.</w:t>
      </w:r>
    </w:p>
    <w:p w:rsidR="00F72BA6" w:rsidRDefault="00F72BA6" w:rsidP="00F72BA6">
      <w:r>
        <w:t xml:space="preserve">       11 Учасник проекту буде проінформований про кваліфікацію для участі в проекті електронною поштою, телефоном або безпосередньо.</w:t>
      </w:r>
    </w:p>
    <w:p w:rsidR="00F72BA6" w:rsidRDefault="00F72BA6" w:rsidP="00F72BA6">
      <w:r>
        <w:t xml:space="preserve">        12 Особи, які не відповідають вимогам для участі в Проекті, будуть внесені до списку резерву та, у разі наявності місць, будуть прийняті до участі в Проекті.</w:t>
      </w:r>
    </w:p>
    <w:p w:rsidR="00F72BA6" w:rsidRDefault="00F72BA6" w:rsidP="00F72BA6">
      <w:r>
        <w:t xml:space="preserve">     13 Участь у всіх формах підтримки безкоштовна.</w:t>
      </w:r>
    </w:p>
    <w:p w:rsidR="00F72BA6" w:rsidRDefault="00F72BA6" w:rsidP="00F72BA6">
      <w:r>
        <w:t xml:space="preserve">     14 Усі заходи проводитимуться відповідно до принципу рівних можливостей, зокрема гендерної рівності, доступності для людей з обмеженими можливостями та принципу недискримінації.</w:t>
      </w:r>
    </w:p>
    <w:p w:rsidR="00F72BA6" w:rsidRPr="002D51EB" w:rsidRDefault="00F72BA6" w:rsidP="002D51EB">
      <w:pPr>
        <w:jc w:val="center"/>
        <w:rPr>
          <w:b/>
        </w:rPr>
      </w:pPr>
      <w:r w:rsidRPr="002D51EB">
        <w:rPr>
          <w:b/>
        </w:rPr>
        <w:t>пар. 2</w:t>
      </w:r>
    </w:p>
    <w:p w:rsidR="00F72BA6" w:rsidRPr="002D51EB" w:rsidRDefault="00F72BA6" w:rsidP="002D51EB">
      <w:pPr>
        <w:jc w:val="center"/>
        <w:rPr>
          <w:b/>
        </w:rPr>
      </w:pPr>
      <w:r w:rsidRPr="002D51EB">
        <w:rPr>
          <w:b/>
        </w:rPr>
        <w:t>Оглядові екску</w:t>
      </w:r>
      <w:r w:rsidR="002D51EB">
        <w:rPr>
          <w:b/>
        </w:rPr>
        <w:t>рсії    «Українськими стежками»</w:t>
      </w:r>
    </w:p>
    <w:p w:rsidR="00F72BA6" w:rsidRDefault="00F72BA6" w:rsidP="00F72BA6">
      <w:r>
        <w:t xml:space="preserve">      1 В рамках проекту буде організовано три подорожі туристичними територіями Малопольського воєводства. Програма кожної поїздки включатиме похід (наприклад, легкою гірською стежкою), огляд визначних пам'яток (наприклад, музей, пам'ятники), лекції гіда про історію та культуру відвідуваної місцевості.</w:t>
      </w:r>
    </w:p>
    <w:p w:rsidR="00F72BA6" w:rsidRDefault="00F72BA6" w:rsidP="00F72BA6">
      <w:r>
        <w:t xml:space="preserve">     2 Під час подорожі надається гід/пілот з перекладачем, автобусний транспорт, харчування.</w:t>
      </w:r>
    </w:p>
    <w:p w:rsidR="00F72BA6" w:rsidRDefault="00F72BA6" w:rsidP="00F72BA6">
      <w:r>
        <w:t xml:space="preserve">    3 У кожній подорожі можуть взяти участь 45 учасників.</w:t>
      </w:r>
    </w:p>
    <w:p w:rsidR="00F72BA6" w:rsidRDefault="00F72BA6" w:rsidP="00F72BA6">
      <w:r>
        <w:t xml:space="preserve">    4 Для участі в екскурсіях необхідний вік від 10 років. Неповнолітні можуть брати участь у подорожі лише під наглядом батьків або законних опікунів. Тоді коли один із батьків/опікунів також є учасником поїздки і входить до кількості, зазначеної у розділі 3.</w:t>
      </w:r>
    </w:p>
    <w:p w:rsidR="00F72BA6" w:rsidRDefault="00F72BA6" w:rsidP="00F72BA6">
      <w:r>
        <w:t xml:space="preserve">    5 Початкові пункти подорожей будуть розташовані в Тарнові.</w:t>
      </w:r>
    </w:p>
    <w:p w:rsidR="00F72BA6" w:rsidRDefault="00F72BA6" w:rsidP="00F72BA6">
      <w:r>
        <w:t xml:space="preserve">   6 Детальні дати та програми туру будуть надані на сайті </w:t>
      </w:r>
      <w:hyperlink r:id="rId5" w:history="1">
        <w:r w:rsidRPr="007A6888">
          <w:rPr>
            <w:rStyle w:val="Hipercze"/>
          </w:rPr>
          <w:t>https://tarr.tarnow.pl/fundacja-tarr/</w:t>
        </w:r>
      </w:hyperlink>
    </w:p>
    <w:p w:rsidR="002D51EB" w:rsidRDefault="002D51EB" w:rsidP="002D51EB">
      <w:pPr>
        <w:jc w:val="center"/>
        <w:rPr>
          <w:b/>
        </w:rPr>
      </w:pPr>
    </w:p>
    <w:p w:rsidR="00F72BA6" w:rsidRPr="002D51EB" w:rsidRDefault="00F72BA6" w:rsidP="002D51EB">
      <w:pPr>
        <w:jc w:val="center"/>
        <w:rPr>
          <w:b/>
        </w:rPr>
      </w:pPr>
      <w:r w:rsidRPr="002D51EB">
        <w:rPr>
          <w:b/>
        </w:rPr>
        <w:lastRenderedPageBreak/>
        <w:t>пар. 3</w:t>
      </w:r>
    </w:p>
    <w:p w:rsidR="00F72BA6" w:rsidRPr="002D51EB" w:rsidRDefault="00F72BA6" w:rsidP="002D51EB">
      <w:pPr>
        <w:jc w:val="center"/>
        <w:rPr>
          <w:b/>
        </w:rPr>
      </w:pPr>
      <w:r w:rsidRPr="002D51EB">
        <w:rPr>
          <w:b/>
        </w:rPr>
        <w:t xml:space="preserve">Серія заходів для </w:t>
      </w:r>
      <w:r w:rsidR="002D51EB">
        <w:rPr>
          <w:b/>
        </w:rPr>
        <w:t>дітей    «Спортивні пристрасті»</w:t>
      </w:r>
    </w:p>
    <w:p w:rsidR="00F72BA6" w:rsidRDefault="00F72BA6" w:rsidP="00F72BA6">
      <w:r>
        <w:t xml:space="preserve">    1 В рамках проекту буде організовано три цикли спортивних заходів для дітей.</w:t>
      </w:r>
    </w:p>
    <w:p w:rsidR="00F72BA6" w:rsidRDefault="00F72BA6" w:rsidP="00F72BA6">
      <w:r>
        <w:t xml:space="preserve">   2 Кожен цикл занять триватиме тиждень і включатиме такі види діяльності:</w:t>
      </w:r>
    </w:p>
    <w:p w:rsidR="00F72BA6" w:rsidRDefault="00F72BA6" w:rsidP="00F72BA6">
      <w:r>
        <w:t xml:space="preserve">         a) OCR рухові заняття (4 зустрічі по 60 хвилин),</w:t>
      </w:r>
    </w:p>
    <w:p w:rsidR="00F72BA6" w:rsidRDefault="00F72BA6" w:rsidP="00F72BA6">
      <w:r>
        <w:t xml:space="preserve">         b) заняття зі скелелазіння на стіні (4 зустрічі по 120 хвилин),</w:t>
      </w:r>
    </w:p>
    <w:p w:rsidR="00F72BA6" w:rsidRDefault="00F72BA6" w:rsidP="00F72BA6">
      <w:r>
        <w:t xml:space="preserve">        c) теніс (4 зустрічі по 90 хвилин).</w:t>
      </w:r>
    </w:p>
    <w:p w:rsidR="00F72BA6" w:rsidRDefault="00F72BA6" w:rsidP="00F72BA6">
      <w:r>
        <w:t xml:space="preserve">    3 Кожен із трьох циклів занять включатиме всі три види діяльності.</w:t>
      </w:r>
    </w:p>
    <w:p w:rsidR="00F72BA6" w:rsidRDefault="00F72BA6" w:rsidP="00F72BA6">
      <w:r>
        <w:t xml:space="preserve">    4 Заняття проходитимуть у присутності україномовного асистента. Кожна дитина отримає пам’ятний диплом про участь у серії вправ та подарунок – ваучер на покупки вартістю 50 злотих для використання в спортивному магазині.</w:t>
      </w:r>
    </w:p>
    <w:p w:rsidR="00F72BA6" w:rsidRDefault="00F72BA6" w:rsidP="00F72BA6">
      <w:r>
        <w:t xml:space="preserve">     5 У заняттях можуть брати участь 7-14 років.</w:t>
      </w:r>
    </w:p>
    <w:p w:rsidR="00F72BA6" w:rsidRDefault="00F72BA6" w:rsidP="00F72BA6">
      <w:r>
        <w:t xml:space="preserve">     6 У кожному циклі занять можуть брати участь 15 учасників.</w:t>
      </w:r>
    </w:p>
    <w:p w:rsidR="00F72BA6" w:rsidRDefault="00F72BA6" w:rsidP="00F72BA6">
      <w:r>
        <w:t xml:space="preserve">     7 Заняття відбуватимуться у вказаних приміщеннях у Тарнові.</w:t>
      </w:r>
    </w:p>
    <w:p w:rsidR="00F72BA6" w:rsidRDefault="00F72BA6" w:rsidP="00F72BA6">
      <w:r>
        <w:t xml:space="preserve">    8 Детальні розклади занять будуть доступні за адресою </w:t>
      </w:r>
      <w:hyperlink r:id="rId6" w:history="1">
        <w:r w:rsidRPr="007A6888">
          <w:rPr>
            <w:rStyle w:val="Hipercze"/>
          </w:rPr>
          <w:t>https://tarr.tarnow.pl/fundacja-tarr/</w:t>
        </w:r>
      </w:hyperlink>
      <w:r>
        <w:t>.</w:t>
      </w:r>
    </w:p>
    <w:p w:rsidR="002D51EB" w:rsidRDefault="002D51EB" w:rsidP="00F72BA6"/>
    <w:p w:rsidR="00F72BA6" w:rsidRPr="002D51EB" w:rsidRDefault="002D51EB" w:rsidP="002D51EB">
      <w:pPr>
        <w:jc w:val="center"/>
        <w:rPr>
          <w:b/>
        </w:rPr>
      </w:pPr>
      <w:r w:rsidRPr="002D51EB">
        <w:rPr>
          <w:b/>
        </w:rPr>
        <w:t>пар. 4</w:t>
      </w:r>
    </w:p>
    <w:p w:rsidR="00F72BA6" w:rsidRPr="002D51EB" w:rsidRDefault="00F72BA6" w:rsidP="002D51EB">
      <w:pPr>
        <w:jc w:val="center"/>
        <w:rPr>
          <w:b/>
        </w:rPr>
      </w:pPr>
      <w:r w:rsidRPr="002D51EB">
        <w:rPr>
          <w:b/>
        </w:rPr>
        <w:t>Рухливі заняття для жінок разом із забезпеченням догляду за дітьми.</w:t>
      </w:r>
    </w:p>
    <w:p w:rsidR="00F72BA6" w:rsidRDefault="00F72BA6" w:rsidP="00F72BA6">
      <w:r>
        <w:t xml:space="preserve">    1 В рамках проекту будуть організовані заняття фітнесом для жінок. Їх характер та інтенсивність буде регулюватися відповідно до потреб учасників. Заняття проходитимуть протягом трьох місяців двічі на тиждень по 60 хвилин.</w:t>
      </w:r>
    </w:p>
    <w:p w:rsidR="00F72BA6" w:rsidRDefault="00F72BA6" w:rsidP="00F72BA6">
      <w:r>
        <w:t xml:space="preserve">     2 Під час занять буде забезпечено догляд за дітьми 3-7 років - жінками, які займаються.</w:t>
      </w:r>
    </w:p>
    <w:p w:rsidR="00F72BA6" w:rsidRDefault="00F72BA6" w:rsidP="00F72BA6">
      <w:r>
        <w:t xml:space="preserve">     3 У заняттях можуть брати участь дорослі жінки.</w:t>
      </w:r>
    </w:p>
    <w:p w:rsidR="00F72BA6" w:rsidRDefault="00F72BA6" w:rsidP="00F72BA6">
      <w:r>
        <w:t xml:space="preserve">     4 У кожному класі можуть брати участь до 15 учасників.</w:t>
      </w:r>
    </w:p>
    <w:p w:rsidR="002D51EB" w:rsidRDefault="00F72BA6" w:rsidP="00F72BA6">
      <w:r>
        <w:t xml:space="preserve">      5 Детальні розклади занять будуть доступні за адресою </w:t>
      </w:r>
      <w:hyperlink r:id="rId7" w:history="1">
        <w:r w:rsidRPr="007A6888">
          <w:rPr>
            <w:rStyle w:val="Hipercze"/>
          </w:rPr>
          <w:t>https://tarr.tarnow.pl/fundacja-tarr/</w:t>
        </w:r>
      </w:hyperlink>
      <w:r>
        <w:t>.</w:t>
      </w:r>
    </w:p>
    <w:p w:rsidR="002D51EB" w:rsidRDefault="002D51EB" w:rsidP="00F72BA6"/>
    <w:p w:rsidR="00F72BA6" w:rsidRPr="002D51EB" w:rsidRDefault="00F72BA6" w:rsidP="002D51EB">
      <w:pPr>
        <w:jc w:val="center"/>
        <w:rPr>
          <w:b/>
        </w:rPr>
      </w:pPr>
      <w:r w:rsidRPr="002D51EB">
        <w:rPr>
          <w:b/>
        </w:rPr>
        <w:t>пар. 5</w:t>
      </w:r>
    </w:p>
    <w:p w:rsidR="00F72BA6" w:rsidRPr="002D51EB" w:rsidRDefault="00F72BA6" w:rsidP="002D51EB">
      <w:pPr>
        <w:jc w:val="center"/>
        <w:rPr>
          <w:b/>
        </w:rPr>
      </w:pPr>
      <w:r w:rsidRPr="002D51EB">
        <w:rPr>
          <w:b/>
        </w:rPr>
        <w:t>Експертний обов'язок</w:t>
      </w:r>
    </w:p>
    <w:p w:rsidR="00F72BA6" w:rsidRDefault="00F72BA6" w:rsidP="00F72BA6">
      <w:r>
        <w:t>В рамках проекту буде організовано три види експертних турів.</w:t>
      </w:r>
    </w:p>
    <w:p w:rsidR="00F72BA6" w:rsidRDefault="00F72BA6" w:rsidP="00F72BA6">
      <w:r>
        <w:lastRenderedPageBreak/>
        <w:t>1  Індивідуальні обов'язки виконуватимуть:</w:t>
      </w:r>
    </w:p>
    <w:p w:rsidR="00F72BA6" w:rsidRDefault="00F72BA6" w:rsidP="00F72BA6">
      <w:r>
        <w:t xml:space="preserve">          a) Психолог - можливість отримати консультацію щодо важких емоційних станів, пов'язаних з досвідом війни, втечі, адаптації до нових реалій, подолання страху, туги за близькими;</w:t>
      </w:r>
    </w:p>
    <w:p w:rsidR="00F72BA6" w:rsidRDefault="00F72BA6" w:rsidP="00F72BA6">
      <w:r>
        <w:t xml:space="preserve">         b) Фізіотерапевт - можливість отримати консультації щодо догляду за здоровим хребтом, лікування отриманих травм та дегенерацій, рекомендовані фізичні вправи;</w:t>
      </w:r>
    </w:p>
    <w:p w:rsidR="00F72BA6" w:rsidRDefault="00F72BA6" w:rsidP="00F72BA6">
      <w:r>
        <w:t xml:space="preserve">        c) Юрист - можливість отримати консультацію з простих питань, що стосуються переважно цивільного права.</w:t>
      </w:r>
    </w:p>
    <w:p w:rsidR="00F72BA6" w:rsidRDefault="00F72BA6" w:rsidP="00F72BA6"/>
    <w:p w:rsidR="00F72BA6" w:rsidRDefault="00F72BA6" w:rsidP="00F72BA6">
      <w:r>
        <w:t xml:space="preserve">    2 Чергування проходитиме в присутності перекладача.</w:t>
      </w:r>
    </w:p>
    <w:p w:rsidR="00F72BA6" w:rsidRDefault="00F72BA6" w:rsidP="00F72BA6">
      <w:r>
        <w:t xml:space="preserve">   3 Всього буде 9 змін (по 3 кожного типу) по 2 години кожна.</w:t>
      </w:r>
    </w:p>
    <w:p w:rsidR="00F72BA6" w:rsidRDefault="00F72BA6" w:rsidP="00F72BA6">
      <w:r>
        <w:t xml:space="preserve">    4 Детальні розклади учасників будуть доступні за адресою </w:t>
      </w:r>
      <w:hyperlink r:id="rId8" w:history="1">
        <w:r w:rsidRPr="007A6888">
          <w:rPr>
            <w:rStyle w:val="Hipercze"/>
          </w:rPr>
          <w:t>https://tarr.tarnow.pl/fundacja-tarr/</w:t>
        </w:r>
      </w:hyperlink>
      <w:r>
        <w:t>.</w:t>
      </w:r>
    </w:p>
    <w:p w:rsidR="002D51EB" w:rsidRDefault="002D51EB" w:rsidP="00F72BA6"/>
    <w:p w:rsidR="00F72BA6" w:rsidRPr="002D51EB" w:rsidRDefault="00F72BA6" w:rsidP="002D51EB">
      <w:pPr>
        <w:jc w:val="center"/>
        <w:rPr>
          <w:b/>
        </w:rPr>
      </w:pPr>
      <w:r w:rsidRPr="002D51EB">
        <w:rPr>
          <w:b/>
        </w:rPr>
        <w:t>пар. 6.</w:t>
      </w:r>
    </w:p>
    <w:p w:rsidR="00F72BA6" w:rsidRPr="002D51EB" w:rsidRDefault="00F72BA6" w:rsidP="002D51EB">
      <w:pPr>
        <w:jc w:val="center"/>
        <w:rPr>
          <w:b/>
        </w:rPr>
      </w:pPr>
      <w:r w:rsidRPr="002D51EB">
        <w:rPr>
          <w:b/>
        </w:rPr>
        <w:t>Польськ</w:t>
      </w:r>
      <w:r w:rsidR="002D51EB">
        <w:rPr>
          <w:b/>
        </w:rPr>
        <w:t>о-український спортивний турнір</w:t>
      </w:r>
    </w:p>
    <w:p w:rsidR="00F72BA6" w:rsidRDefault="00F72BA6" w:rsidP="00F72BA6">
      <w:r>
        <w:t xml:space="preserve">    1 В рамках Проекту буде організовано одноденний спортивний турнір під назвою «ПЛІЧ ОБ ПЛІЧ» з нескладними змаганнями, як для дітей, так і для дорослих.</w:t>
      </w:r>
    </w:p>
    <w:p w:rsidR="00F72BA6" w:rsidRDefault="00F72BA6" w:rsidP="00F72BA6">
      <w:r>
        <w:t xml:space="preserve">    2 У турнірі візьмуть участь як українці, так і поляки, українці складуть мін. 50% учасників.</w:t>
      </w:r>
    </w:p>
    <w:p w:rsidR="00F72BA6" w:rsidRDefault="00F72BA6" w:rsidP="00F72BA6">
      <w:r>
        <w:t xml:space="preserve">    3 Турнір відбудеться в Тарнові, в місцевості Góra św. Марчіна в дату, вказану на сайті https://tarr.tarnow.pl/fundacja-tarr/.</w:t>
      </w:r>
    </w:p>
    <w:p w:rsidR="00F72BA6" w:rsidRDefault="00F72BA6" w:rsidP="00F72BA6">
      <w:r>
        <w:t xml:space="preserve">    4 Деталі Турніру будуть визначені в окремих положеннях.</w:t>
      </w:r>
    </w:p>
    <w:p w:rsidR="002D51EB" w:rsidRDefault="002D51EB" w:rsidP="00F72BA6"/>
    <w:p w:rsidR="00F72BA6" w:rsidRPr="002D51EB" w:rsidRDefault="002D51EB" w:rsidP="002D51EB">
      <w:pPr>
        <w:jc w:val="center"/>
        <w:rPr>
          <w:b/>
        </w:rPr>
      </w:pPr>
      <w:r w:rsidRPr="002D51EB">
        <w:rPr>
          <w:b/>
        </w:rPr>
        <w:t>пар. 7</w:t>
      </w:r>
    </w:p>
    <w:p w:rsidR="00F72BA6" w:rsidRPr="002D51EB" w:rsidRDefault="002D51EB" w:rsidP="002D51EB">
      <w:pPr>
        <w:jc w:val="center"/>
        <w:rPr>
          <w:b/>
        </w:rPr>
      </w:pPr>
      <w:r>
        <w:rPr>
          <w:b/>
        </w:rPr>
        <w:t>Свято української інтеграції</w:t>
      </w:r>
    </w:p>
    <w:p w:rsidR="00F72BA6" w:rsidRDefault="00F72BA6" w:rsidP="00F72BA6">
      <w:r>
        <w:t xml:space="preserve">     1 У рамках Проекту буде організовано захід, який полягатиме у презентації української кухні під час Регіонального базару, який організовуватиме Тарнувська агенція регіонального розвитку S.A.</w:t>
      </w:r>
    </w:p>
    <w:p w:rsidR="00F72BA6" w:rsidRDefault="00F72BA6" w:rsidP="00F72BA6">
      <w:r>
        <w:t xml:space="preserve">    2 Свято відбудеться в Агропродовольчому центрі за адресою вул. Ґєлдова в Тарнові.</w:t>
      </w:r>
    </w:p>
    <w:p w:rsidR="00F72BA6" w:rsidRDefault="00F72BA6" w:rsidP="00F72BA6">
      <w:r>
        <w:t xml:space="preserve">   3 В окремій зоні Регіонального ринку будуть організовані дегустації українських страв, до приготування яких будуть залучені громадяни України, які проживають у Польщі.</w:t>
      </w:r>
    </w:p>
    <w:p w:rsidR="00F72BA6" w:rsidRDefault="00F72BA6" w:rsidP="00F72BA6">
      <w:r>
        <w:lastRenderedPageBreak/>
        <w:t xml:space="preserve">   4 Під час Свята з українцями, які перебувають у Польщі, проведуть розмови про кулінарні традиції.</w:t>
      </w:r>
    </w:p>
    <w:p w:rsidR="00F72BA6" w:rsidRDefault="00F72BA6" w:rsidP="00F72BA6">
      <w:r>
        <w:t xml:space="preserve">   5 Захід буде відкритим.</w:t>
      </w:r>
    </w:p>
    <w:p w:rsidR="00F72BA6" w:rsidRDefault="00F72BA6" w:rsidP="00F72BA6">
      <w:r>
        <w:t xml:space="preserve">   6 Свято відбудеться у дату, вказану на сайті </w:t>
      </w:r>
      <w:hyperlink r:id="rId9" w:history="1">
        <w:r w:rsidRPr="007A6888">
          <w:rPr>
            <w:rStyle w:val="Hipercze"/>
          </w:rPr>
          <w:t>https://tarr.tarnow.pl/fundacja-tarr/</w:t>
        </w:r>
      </w:hyperlink>
      <w:r>
        <w:t>.</w:t>
      </w:r>
    </w:p>
    <w:p w:rsidR="002D51EB" w:rsidRDefault="002D51EB" w:rsidP="002D51EB">
      <w:pPr>
        <w:jc w:val="center"/>
        <w:rPr>
          <w:b/>
        </w:rPr>
      </w:pPr>
    </w:p>
    <w:p w:rsidR="00F72BA6" w:rsidRPr="002D51EB" w:rsidRDefault="00F72BA6" w:rsidP="002D51EB">
      <w:pPr>
        <w:jc w:val="center"/>
        <w:rPr>
          <w:b/>
        </w:rPr>
      </w:pPr>
      <w:r w:rsidRPr="002D51EB">
        <w:rPr>
          <w:b/>
        </w:rPr>
        <w:t>пар. 8</w:t>
      </w:r>
    </w:p>
    <w:p w:rsidR="00F72BA6" w:rsidRPr="002D51EB" w:rsidRDefault="00F72BA6" w:rsidP="002D51EB">
      <w:pPr>
        <w:jc w:val="center"/>
        <w:rPr>
          <w:b/>
        </w:rPr>
      </w:pPr>
      <w:r w:rsidRPr="002D51EB">
        <w:rPr>
          <w:b/>
        </w:rPr>
        <w:t xml:space="preserve">Тренінг Догляд за людьми похилого </w:t>
      </w:r>
      <w:r w:rsidR="002D51EB">
        <w:rPr>
          <w:b/>
        </w:rPr>
        <w:t>віку з основами польської мови.</w:t>
      </w:r>
    </w:p>
    <w:p w:rsidR="00F72BA6" w:rsidRDefault="00F72BA6" w:rsidP="00F72BA6">
      <w:r>
        <w:t xml:space="preserve">      1 В рамках проекту буде організовано навчання на догляд за людиною похилого віку з основами польської мови.</w:t>
      </w:r>
    </w:p>
    <w:p w:rsidR="00F72BA6" w:rsidRDefault="00F72BA6" w:rsidP="00F72BA6">
      <w:r>
        <w:t xml:space="preserve">     2 Навчальна програма охоплюватиме, серед іншого, такі питання, як:</w:t>
      </w:r>
    </w:p>
    <w:p w:rsidR="00F72BA6" w:rsidRDefault="00F72BA6" w:rsidP="00F72BA6">
      <w:r>
        <w:t xml:space="preserve">              a) елементи спеціальної, соціальної та захисної педагогіки;</w:t>
      </w:r>
    </w:p>
    <w:p w:rsidR="00F72BA6" w:rsidRDefault="00F72BA6" w:rsidP="00F72BA6">
      <w:r>
        <w:t xml:space="preserve">            b) вибрані питання психології, методики роботи з людьми похилого віку;</w:t>
      </w:r>
    </w:p>
    <w:p w:rsidR="00F72BA6" w:rsidRDefault="00F72BA6" w:rsidP="00F72BA6">
      <w:r>
        <w:t xml:space="preserve">             c) роль та обов'язки опікуна;</w:t>
      </w:r>
    </w:p>
    <w:p w:rsidR="00F72BA6" w:rsidRDefault="00F72BA6" w:rsidP="00F72BA6">
      <w:r>
        <w:t xml:space="preserve">            d) навички міжособистісного спілкування;</w:t>
      </w:r>
    </w:p>
    <w:p w:rsidR="00F72BA6" w:rsidRDefault="00F72BA6" w:rsidP="00F72BA6">
      <w:r>
        <w:t xml:space="preserve">           e) елементи першої допомоги;</w:t>
      </w:r>
    </w:p>
    <w:p w:rsidR="00F72BA6" w:rsidRDefault="00F72BA6" w:rsidP="00F72BA6">
      <w:r>
        <w:t xml:space="preserve">           f) питання особистої гігієни та найближчого оточення;</w:t>
      </w:r>
    </w:p>
    <w:p w:rsidR="00F72BA6" w:rsidRDefault="00F72BA6" w:rsidP="00F72BA6">
      <w:r>
        <w:t xml:space="preserve">           g) гігієна харчування;</w:t>
      </w:r>
    </w:p>
    <w:p w:rsidR="00F72BA6" w:rsidRDefault="00F72BA6" w:rsidP="00F72BA6">
      <w:r>
        <w:t xml:space="preserve">          h) активація зарядів;</w:t>
      </w:r>
    </w:p>
    <w:p w:rsidR="00F72BA6" w:rsidRDefault="00F72BA6" w:rsidP="00F72BA6">
      <w:r>
        <w:t xml:space="preserve">           i) основи польської мови /в обсязі теми тренінгу/.</w:t>
      </w:r>
    </w:p>
    <w:p w:rsidR="00F72BA6" w:rsidRDefault="00F72BA6" w:rsidP="00F72BA6">
      <w:r>
        <w:t xml:space="preserve">     3 У тренінгу можуть брати участь дорослі.</w:t>
      </w:r>
    </w:p>
    <w:p w:rsidR="00F72BA6" w:rsidRDefault="00F72BA6" w:rsidP="00F72BA6">
      <w:r>
        <w:t xml:space="preserve">      4 У тренінгу можуть взяти участь 15 учасників.</w:t>
      </w:r>
    </w:p>
    <w:p w:rsidR="00F72BA6" w:rsidRDefault="00F72BA6" w:rsidP="00F72BA6">
      <w:r>
        <w:t xml:space="preserve">      5 Заняття проходитимуть у вказаних місцях у Тарнові.</w:t>
      </w:r>
    </w:p>
    <w:p w:rsidR="00F72BA6" w:rsidRDefault="00F72BA6" w:rsidP="00F72BA6">
      <w:r>
        <w:t xml:space="preserve">      6 Детальні розклади занять будуть доступні за адресою </w:t>
      </w:r>
      <w:hyperlink r:id="rId10" w:history="1">
        <w:r w:rsidRPr="007A6888">
          <w:rPr>
            <w:rStyle w:val="Hipercze"/>
          </w:rPr>
          <w:t>https://tarr.tarnow.pl/fundacja-tarr/</w:t>
        </w:r>
      </w:hyperlink>
      <w:r>
        <w:t>.</w:t>
      </w:r>
    </w:p>
    <w:p w:rsidR="00A10E9D" w:rsidRDefault="00A10E9D" w:rsidP="00F72BA6"/>
    <w:p w:rsidR="00F72BA6" w:rsidRPr="00A10E9D" w:rsidRDefault="00A10E9D" w:rsidP="00A10E9D">
      <w:pPr>
        <w:jc w:val="center"/>
        <w:rPr>
          <w:b/>
        </w:rPr>
      </w:pPr>
      <w:r w:rsidRPr="00A10E9D">
        <w:rPr>
          <w:b/>
        </w:rPr>
        <w:t>пар. 9</w:t>
      </w:r>
    </w:p>
    <w:p w:rsidR="00F72BA6" w:rsidRDefault="00F72BA6" w:rsidP="00F72BA6">
      <w:r>
        <w:t xml:space="preserve">    1 Учасник Проекту зобов’язується підтвердити наявність та підписати всі документи, необхідні для належної реалізації Проекту.</w:t>
      </w:r>
    </w:p>
    <w:p w:rsidR="00F72BA6" w:rsidRDefault="00F72BA6" w:rsidP="00F72BA6">
      <w:r>
        <w:t xml:space="preserve">    2 Особи, які мають право на участь у певних формах підтримки, зобов’язані брати в них участь. Відсутність може бути виправдана лише через обставини непереборної сили </w:t>
      </w:r>
      <w:r>
        <w:lastRenderedPageBreak/>
        <w:t>(наприклад, хвороба, непередбачена випадкова подія). Відсутність з поважних причин кожного разу розглядатиметься окремо. У разі неявки без поважних причин Фонд може вимагати від учасника Проекту відшкодування витрат, понесених організатором у зв’язку з неявкою.</w:t>
      </w:r>
    </w:p>
    <w:p w:rsidR="00F72BA6" w:rsidRDefault="00F72BA6" w:rsidP="00F72BA6">
      <w:r>
        <w:t xml:space="preserve">    3 Організатор залишає за собою право виключити учасника зі списку учасників у разі порушення цього регламенту та правил соціального співжиття.</w:t>
      </w:r>
    </w:p>
    <w:p w:rsidR="00F72BA6" w:rsidRDefault="00F72BA6" w:rsidP="00F72BA6">
      <w:r>
        <w:t xml:space="preserve">    4 У разі виходу або виключення учасника участь у Проекті пропонується наступному кандидату з резервного списку.</w:t>
      </w:r>
    </w:p>
    <w:p w:rsidR="00F72BA6" w:rsidRDefault="00F72BA6" w:rsidP="00F72BA6">
      <w:r>
        <w:t xml:space="preserve">     5 Фонд залишає за собою право вносити зміни чи доповнення до цього Положення.</w:t>
      </w:r>
    </w:p>
    <w:p w:rsidR="00F72BA6" w:rsidRDefault="00F72BA6" w:rsidP="00F72BA6">
      <w:r>
        <w:t xml:space="preserve">    6 Учасники окремих форм підтримки письмово підтверджують ознайомлення з цим Положенням.</w:t>
      </w:r>
    </w:p>
    <w:p w:rsidR="00F72BA6" w:rsidRDefault="00F72BA6" w:rsidP="00F72BA6">
      <w:r>
        <w:t xml:space="preserve">    7 Ці положення доступні на веб-сайті https://tarr.tarnow.pl/fundacja-tarr/.</w:t>
      </w:r>
    </w:p>
    <w:p w:rsidR="00F72BA6" w:rsidRDefault="00F72BA6" w:rsidP="00F72BA6">
      <w:r>
        <w:t xml:space="preserve">    8 У питаннях, не охоплених положеннями, застосовуються чинні положення польського законодавства.</w:t>
      </w:r>
    </w:p>
    <w:p w:rsidR="002D51EB" w:rsidRPr="00A10E9D" w:rsidRDefault="002D51EB" w:rsidP="002D51EB">
      <w:pPr>
        <w:rPr>
          <w:b/>
        </w:rPr>
      </w:pPr>
      <w:r w:rsidRPr="00A10E9D">
        <w:rPr>
          <w:b/>
        </w:rPr>
        <w:t>Додатки:</w:t>
      </w:r>
    </w:p>
    <w:p w:rsidR="002D51EB" w:rsidRDefault="002D51EB" w:rsidP="002D51EB">
      <w:r>
        <w:t xml:space="preserve">         1 Анкета для участі в проекті - екскурсійні поїздки.</w:t>
      </w:r>
    </w:p>
    <w:p w:rsidR="002D51EB" w:rsidRDefault="002D51EB" w:rsidP="002D51EB">
      <w:r>
        <w:t xml:space="preserve">         2 Анкета для участі в проекті - фізичні навантаження для жінок.</w:t>
      </w:r>
    </w:p>
    <w:p w:rsidR="002D51EB" w:rsidRDefault="002D51EB" w:rsidP="002D51EB">
      <w:r>
        <w:t xml:space="preserve">          3 Анкета для участі в проекті - спортивні заходи для дітей.</w:t>
      </w:r>
    </w:p>
    <w:p w:rsidR="002D51EB" w:rsidRDefault="002D51EB" w:rsidP="002D51EB">
      <w:r>
        <w:t xml:space="preserve">         4 Форма заявки на участь у проекті – інші форми підтр</w:t>
      </w:r>
      <w:bookmarkStart w:id="0" w:name="_GoBack"/>
      <w:bookmarkEnd w:id="0"/>
      <w:r>
        <w:t>имки.</w:t>
      </w:r>
    </w:p>
    <w:sectPr w:rsidR="002D5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A3"/>
    <w:rsid w:val="002D51EB"/>
    <w:rsid w:val="005854A3"/>
    <w:rsid w:val="005D47DF"/>
    <w:rsid w:val="00A10E9D"/>
    <w:rsid w:val="00F72B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72B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72B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0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r.tarnow.pl/fundacja-tarr/" TargetMode="External"/><Relationship Id="rId3" Type="http://schemas.openxmlformats.org/officeDocument/2006/relationships/settings" Target="settings.xml"/><Relationship Id="rId7" Type="http://schemas.openxmlformats.org/officeDocument/2006/relationships/hyperlink" Target="https://tarr.tarnow.pl/fundacja-tar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arr.tarnow.pl/fundacja-tarr/" TargetMode="External"/><Relationship Id="rId11" Type="http://schemas.openxmlformats.org/officeDocument/2006/relationships/fontTable" Target="fontTable.xml"/><Relationship Id="rId5" Type="http://schemas.openxmlformats.org/officeDocument/2006/relationships/hyperlink" Target="https://tarr.tarnow.pl/fundacja-tarr/" TargetMode="External"/><Relationship Id="rId10" Type="http://schemas.openxmlformats.org/officeDocument/2006/relationships/hyperlink" Target="https://tarr.tarnow.pl/fundacja-tarr/" TargetMode="External"/><Relationship Id="rId4" Type="http://schemas.openxmlformats.org/officeDocument/2006/relationships/webSettings" Target="webSettings.xml"/><Relationship Id="rId9" Type="http://schemas.openxmlformats.org/officeDocument/2006/relationships/hyperlink" Target="https://tarr.tarnow.pl/fundacja-tar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1468</Words>
  <Characters>8808</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brejkowska</dc:creator>
  <cp:keywords/>
  <dc:description/>
  <cp:lastModifiedBy>brejkowska</cp:lastModifiedBy>
  <cp:revision>2</cp:revision>
  <dcterms:created xsi:type="dcterms:W3CDTF">2023-04-17T05:42:00Z</dcterms:created>
  <dcterms:modified xsi:type="dcterms:W3CDTF">2023-04-17T06:04:00Z</dcterms:modified>
</cp:coreProperties>
</file>