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86" w:rsidRPr="00FC7A24" w:rsidRDefault="00760486" w:rsidP="0076048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pl-PL"/>
        </w:rPr>
      </w:pPr>
      <w:r w:rsidRPr="00FC7A2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pl-PL"/>
        </w:rPr>
        <w:t xml:space="preserve">Załącznik nr </w:t>
      </w:r>
      <w:r w:rsidR="00D3201F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pl-PL"/>
        </w:rPr>
        <w:t>3</w:t>
      </w:r>
      <w:r w:rsidRPr="00FC7A2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pl-PL"/>
        </w:rPr>
        <w:t xml:space="preserve"> </w:t>
      </w:r>
    </w:p>
    <w:p w:rsidR="00D3201F" w:rsidRPr="00D3201F" w:rsidRDefault="00760486" w:rsidP="00D3201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pl-PL"/>
        </w:rPr>
      </w:pPr>
      <w:r w:rsidRPr="00FC7A24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pl-PL"/>
        </w:rPr>
        <w:t xml:space="preserve">do </w:t>
      </w:r>
      <w:r w:rsidR="00D3201F" w:rsidRPr="00D3201F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pl-PL"/>
        </w:rPr>
        <w:t xml:space="preserve">Zarządzenia wewnętrznego nr </w:t>
      </w:r>
      <w:r w:rsidR="001A1DE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pl-PL"/>
        </w:rPr>
        <w:t>1</w:t>
      </w:r>
      <w:r w:rsidR="00D3201F" w:rsidRPr="00D3201F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pl-PL"/>
        </w:rPr>
        <w:t>/202</w:t>
      </w:r>
      <w:r w:rsidR="001A1DE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pl-PL"/>
        </w:rPr>
        <w:t>2</w:t>
      </w:r>
    </w:p>
    <w:p w:rsidR="00D3201F" w:rsidRPr="00D3201F" w:rsidRDefault="00D3201F" w:rsidP="00D3201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pl-PL"/>
        </w:rPr>
      </w:pPr>
      <w:r w:rsidRPr="00D3201F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pl-PL"/>
        </w:rPr>
        <w:t>Prezesa Zarządu</w:t>
      </w:r>
    </w:p>
    <w:p w:rsidR="00D3201F" w:rsidRPr="00D3201F" w:rsidRDefault="00D3201F" w:rsidP="00D3201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pl-PL"/>
        </w:rPr>
      </w:pPr>
      <w:r w:rsidRPr="00D3201F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pl-PL"/>
        </w:rPr>
        <w:t>Tarnowskiej Agencji Rozwoju Regionalnego S.A.</w:t>
      </w:r>
    </w:p>
    <w:p w:rsidR="00750B5E" w:rsidRDefault="00D3201F" w:rsidP="00D3201F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pl-PL"/>
        </w:rPr>
      </w:pPr>
      <w:r w:rsidRPr="00D3201F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pl-PL"/>
        </w:rPr>
        <w:t xml:space="preserve">z dnia </w:t>
      </w:r>
      <w:r w:rsidR="00BE099E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pl-PL"/>
        </w:rPr>
        <w:t>2</w:t>
      </w:r>
      <w:r w:rsidR="001A1DE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pl-PL"/>
        </w:rPr>
        <w:t>0</w:t>
      </w:r>
      <w:r w:rsidRPr="00D3201F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pl-PL"/>
        </w:rPr>
        <w:t>.</w:t>
      </w:r>
      <w:r w:rsidR="001A1DE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pl-PL"/>
        </w:rPr>
        <w:t>01</w:t>
      </w:r>
      <w:r w:rsidRPr="00D3201F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pl-PL"/>
        </w:rPr>
        <w:t>.202</w:t>
      </w:r>
      <w:r w:rsidR="001A1DE7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pl-PL"/>
        </w:rPr>
        <w:t>2</w:t>
      </w:r>
      <w:r w:rsidRPr="00D3201F"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pl-PL"/>
        </w:rPr>
        <w:t xml:space="preserve"> r.</w:t>
      </w:r>
    </w:p>
    <w:p w:rsidR="00750B5E" w:rsidRDefault="00750B5E" w:rsidP="00750B5E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0"/>
          <w:szCs w:val="20"/>
          <w:lang w:eastAsia="pl-PL"/>
        </w:rPr>
      </w:pPr>
    </w:p>
    <w:p w:rsidR="00B16A1D" w:rsidRPr="00E245E3" w:rsidRDefault="000D0ABF" w:rsidP="00750B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pl-PL"/>
        </w:rPr>
      </w:pPr>
      <w:r w:rsidRPr="00E245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pl-PL"/>
        </w:rPr>
        <w:t>REGULAMIN</w:t>
      </w:r>
      <w:r w:rsidR="00494362" w:rsidRPr="00E245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pl-PL"/>
        </w:rPr>
        <w:t xml:space="preserve"> PRZETARG</w:t>
      </w:r>
      <w:r w:rsidRPr="00E245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pl-PL"/>
        </w:rPr>
        <w:t>ÓW</w:t>
      </w:r>
    </w:p>
    <w:p w:rsidR="00AC486B" w:rsidRPr="005D2B41" w:rsidRDefault="000D0ABF" w:rsidP="00B4108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245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pl-PL"/>
        </w:rPr>
        <w:t xml:space="preserve">na </w:t>
      </w:r>
      <w:r w:rsidRPr="00BE248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sprzedaż </w:t>
      </w:r>
      <w:r w:rsidR="005D2B41" w:rsidRPr="00BE248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używanych</w:t>
      </w:r>
      <w:r w:rsidR="005D2B41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pl-PL"/>
        </w:rPr>
        <w:t xml:space="preserve"> </w:t>
      </w:r>
      <w:r w:rsidR="00AC486B" w:rsidRPr="00E245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pl-PL"/>
        </w:rPr>
        <w:t>maszyn budowlanych</w:t>
      </w:r>
      <w:r w:rsidRPr="00E245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pl-PL"/>
        </w:rPr>
        <w:br/>
      </w:r>
    </w:p>
    <w:p w:rsidR="00783A81" w:rsidRPr="00E245E3" w:rsidRDefault="00783A81" w:rsidP="00B41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783A81" w:rsidRPr="00E245E3" w:rsidRDefault="00783A81" w:rsidP="00B41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1</w:t>
      </w:r>
    </w:p>
    <w:p w:rsidR="00494362" w:rsidRPr="00BE2483" w:rsidRDefault="00145E2A" w:rsidP="00B4108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Organizatorem nieograniczonych</w:t>
      </w:r>
      <w:r w:rsidR="00A64895"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pisemnych</w:t>
      </w:r>
      <w:r w:rsidR="000F7DA9"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przetargów ofertowych</w:t>
      </w:r>
      <w:r w:rsidR="00783A81"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zwan</w:t>
      </w:r>
      <w:r w:rsidR="000F7DA9"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</w:t>
      </w:r>
      <w:r w:rsidR="00783A81"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dalej „przetarg</w:t>
      </w:r>
      <w:r w:rsidR="00A64895"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ami</w:t>
      </w:r>
      <w:r w:rsidR="00783A81"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” jest </w:t>
      </w:r>
      <w:r w:rsidR="00D45632"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Tarnowska Agencja Rozwoju Regionalnego S.A. </w:t>
      </w:r>
      <w:r w:rsidR="003F0A46"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siedzibą przy </w:t>
      </w:r>
      <w:r w:rsidR="00750B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 </w:t>
      </w:r>
      <w:r w:rsidR="00D45632"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Szujskiego 66</w:t>
      </w:r>
      <w:r w:rsidR="003F0A46"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33-100 Tarn</w:t>
      </w:r>
      <w:r w:rsidR="003F0A46"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D45632"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>, NIP</w:t>
      </w:r>
      <w:r w:rsidR="00BE37EA"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45632"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873-10-13-754, REGON</w:t>
      </w:r>
      <w:r w:rsidR="00BE37EA"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45632"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850367515</w:t>
      </w:r>
      <w:r w:rsidR="00BE37EA"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6129" w:rsidRPr="00BE2483" w:rsidRDefault="003F0A46" w:rsidP="00B4108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organizowany jest na podstawie</w:t>
      </w:r>
      <w:r w:rsidR="00BE37EA"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przepisów Kodeksu Cywilnego oraz </w:t>
      </w:r>
      <w:r w:rsidR="005D2B41"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BE37EA"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Regulaminu.</w:t>
      </w:r>
    </w:p>
    <w:p w:rsidR="003F0A46" w:rsidRPr="00760486" w:rsidRDefault="003F0A46" w:rsidP="0076048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zostanie przeprowadzony przez Komisję przetargową powołaną Zarządzeniem </w:t>
      </w:r>
      <w:r w:rsidR="00760486" w:rsidRPr="00760486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</w:t>
      </w:r>
      <w:r w:rsidR="00760486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760486" w:rsidRPr="00760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1A1DE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760486" w:rsidRPr="00760486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1A1DE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60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0486" w:rsidRPr="007604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Prezesa Zarządu Tarnowskiej Agencji Rozwoju Regionalnego S.A. z dnia </w:t>
      </w:r>
      <w:r w:rsidR="00AA7F8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A1DE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3201F" w:rsidRPr="00D320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A1DE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35EF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3201F" w:rsidRPr="00D3201F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A1DE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3201F" w:rsidRPr="00D320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3F0A46" w:rsidRPr="00BE37EA" w:rsidRDefault="003F0A46" w:rsidP="00B4108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Organizator przetargów ogłasza informację o przetargach na tablicy ogłoszeń w siedzibie Tarnowskiej Agencji Rozwoju Regionalnego S.A., na swojej stronie internetowej oraz w Biuletynie Informacji Publicznej.</w:t>
      </w:r>
    </w:p>
    <w:p w:rsidR="00D45632" w:rsidRPr="00E245E3" w:rsidRDefault="00D45632" w:rsidP="00B41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45632" w:rsidRPr="00E245E3" w:rsidRDefault="00D45632" w:rsidP="00B41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2</w:t>
      </w:r>
    </w:p>
    <w:p w:rsidR="000F7DA9" w:rsidRPr="00E245E3" w:rsidRDefault="000F7DA9" w:rsidP="00B4108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Przedmiotem przetarg</w:t>
      </w:r>
      <w:r w:rsidR="00A64895"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ów</w:t>
      </w: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64895"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</w:t>
      </w: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</w:t>
      </w:r>
      <w:r w:rsidR="00E62289"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używanych </w:t>
      </w:r>
      <w:r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>maszyn budowlanych</w:t>
      </w:r>
      <w:r w:rsidR="00E62289"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>, będących własnością Tarnowskiej Agencji Rozwoju Regionalnego S.A.</w:t>
      </w:r>
      <w:r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0F7DA9" w:rsidRPr="00E245E3" w:rsidRDefault="000F7DA9" w:rsidP="00B4108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45E3">
        <w:rPr>
          <w:rFonts w:ascii="Times New Roman" w:hAnsi="Times New Roman"/>
          <w:color w:val="000000" w:themeColor="text1"/>
          <w:sz w:val="24"/>
          <w:szCs w:val="24"/>
        </w:rPr>
        <w:t>piaskarka mobilna QUILL FALCON 60 T; rok produkcji ok. 2010 r.;</w:t>
      </w:r>
      <w:r w:rsidR="00335916" w:rsidRPr="00E245E3">
        <w:rPr>
          <w:rFonts w:ascii="Times New Roman" w:hAnsi="Times New Roman"/>
          <w:color w:val="000000" w:themeColor="text1"/>
          <w:sz w:val="24"/>
          <w:szCs w:val="24"/>
        </w:rPr>
        <w:t xml:space="preserve"> nr identyfikacyjny KTA019120122</w:t>
      </w:r>
      <w:r w:rsidRPr="00E245E3">
        <w:rPr>
          <w:rFonts w:ascii="Times New Roman" w:hAnsi="Times New Roman"/>
          <w:color w:val="000000" w:themeColor="text1"/>
          <w:sz w:val="24"/>
          <w:szCs w:val="24"/>
        </w:rPr>
        <w:t xml:space="preserve"> o numerze rejestracyjnym KTA 1952V;</w:t>
      </w:r>
    </w:p>
    <w:p w:rsidR="000F7DA9" w:rsidRDefault="000F7DA9" w:rsidP="00B4108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45E3">
        <w:rPr>
          <w:rFonts w:ascii="Times New Roman" w:hAnsi="Times New Roman"/>
          <w:color w:val="000000" w:themeColor="text1"/>
          <w:sz w:val="24"/>
          <w:szCs w:val="24"/>
        </w:rPr>
        <w:t>podnośnik koszowy (zwy</w:t>
      </w:r>
      <w:r w:rsidR="00760486">
        <w:rPr>
          <w:rFonts w:ascii="Times New Roman" w:hAnsi="Times New Roman"/>
          <w:color w:val="000000" w:themeColor="text1"/>
          <w:sz w:val="24"/>
          <w:szCs w:val="24"/>
        </w:rPr>
        <w:t xml:space="preserve">żka) SPYDER 300; rok produkcji </w:t>
      </w:r>
      <w:r w:rsidRPr="00E245E3">
        <w:rPr>
          <w:rFonts w:ascii="Times New Roman" w:hAnsi="Times New Roman"/>
          <w:color w:val="000000" w:themeColor="text1"/>
          <w:sz w:val="24"/>
          <w:szCs w:val="24"/>
        </w:rPr>
        <w:t>2005 r.</w:t>
      </w:r>
    </w:p>
    <w:p w:rsidR="00E62289" w:rsidRPr="00BE2483" w:rsidRDefault="00E62289" w:rsidP="00B410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2483">
        <w:rPr>
          <w:rFonts w:ascii="Times New Roman" w:hAnsi="Times New Roman"/>
          <w:sz w:val="24"/>
          <w:szCs w:val="24"/>
        </w:rPr>
        <w:t>Komisja przetargowa może wycofać maszynę budowlaną z przetargu przed jego rozpoczęciem bez podania przyczyny.</w:t>
      </w:r>
    </w:p>
    <w:p w:rsidR="00D43631" w:rsidRPr="00E245E3" w:rsidRDefault="00D43631" w:rsidP="00B4108C">
      <w:pPr>
        <w:pStyle w:val="Akapitzlist"/>
        <w:spacing w:after="0" w:line="240" w:lineRule="auto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F7DA9" w:rsidRPr="00E245E3" w:rsidRDefault="000F7DA9" w:rsidP="00B4108C">
      <w:pPr>
        <w:pStyle w:val="Akapitzlist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3</w:t>
      </w:r>
    </w:p>
    <w:p w:rsidR="000F7DA9" w:rsidRPr="00E62289" w:rsidRDefault="000F7DA9" w:rsidP="00B4108C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2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Przetarg </w:t>
      </w:r>
      <w:r w:rsidR="00075C71" w:rsidRPr="00E62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ogłoszony zostanie osobno dla każdej z maszyn będących przedmiotem regulaminu. Szczegółowe informacje dot. </w:t>
      </w:r>
      <w:r w:rsidR="00362443" w:rsidRPr="00E62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stanu technicznego </w:t>
      </w:r>
      <w:r w:rsidR="00A117D5" w:rsidRPr="00E62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maszyn zostały  ujęte, w </w:t>
      </w:r>
      <w:r w:rsidR="00075C71" w:rsidRPr="00E62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każdym z ogłoszeń tj.:</w:t>
      </w:r>
    </w:p>
    <w:p w:rsidR="00A64895" w:rsidRPr="00D3201F" w:rsidRDefault="00A64895" w:rsidP="00D3201F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Ogłoszenie o przetargu na sprzedaż piaskarki mobilnej QUILL FALCON 60 T – załącznik nr </w:t>
      </w:r>
      <w:r w:rsidR="00D32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60486" w:rsidRPr="00760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</w:t>
      </w:r>
      <w:r w:rsidR="00D3201F" w:rsidRPr="00D32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Zarządzenia wewnętrznego nr </w:t>
      </w:r>
      <w:r w:rsidR="001A1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D3201F" w:rsidRPr="00D32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/202</w:t>
      </w:r>
      <w:r w:rsidR="001A1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D32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3201F" w:rsidRPr="00D32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Prezesa Zarządu</w:t>
      </w:r>
      <w:r w:rsidR="00D32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3201F" w:rsidRPr="00D32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Tarnowskiej Agencji Rozwoju Regionalnego S.A.</w:t>
      </w:r>
      <w:r w:rsidR="00D32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3201F" w:rsidRPr="00D32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dnia </w:t>
      </w:r>
      <w:r w:rsidR="00AA7F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1A1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="00D3201F" w:rsidRPr="00D32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1A1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01</w:t>
      </w:r>
      <w:r w:rsidR="00D3201F" w:rsidRPr="00D32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.202</w:t>
      </w:r>
      <w:r w:rsidR="001A1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D3201F" w:rsidRPr="00D32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:rsidR="00A64895" w:rsidRDefault="00A64895" w:rsidP="00B4108C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Ogłoszenie o przetargu na sprzedaż podnośnika koszowego (zwyżka) – załącznik nr </w:t>
      </w:r>
      <w:r w:rsidR="00D32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60486" w:rsidRPr="007604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</w:t>
      </w:r>
      <w:r w:rsidR="00D3201F" w:rsidRPr="00D32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Zarządzenia wewnętrznego nr </w:t>
      </w:r>
      <w:r w:rsidR="001A1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D3201F" w:rsidRPr="00D32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/202</w:t>
      </w:r>
      <w:r w:rsidR="001A1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D3201F" w:rsidRPr="00D32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Prezesa Zarządu Tarnowskiej Agencji Rozwoju Regionalnego S.A. z dnia </w:t>
      </w:r>
      <w:r w:rsidR="00BE09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1A1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</w:t>
      </w:r>
      <w:r w:rsidR="00D3201F" w:rsidRPr="00D32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1A1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01</w:t>
      </w:r>
      <w:r w:rsidR="00D3201F" w:rsidRPr="00D32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.202</w:t>
      </w:r>
      <w:r w:rsidR="001A1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D3201F" w:rsidRPr="00D32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:rsidR="00E853D3" w:rsidRDefault="00E853D3" w:rsidP="00B4108C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2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Celem przetargów jest uzyskanie najwyższej ceny za maszynę będącą przedmiotem przetargu.</w:t>
      </w:r>
    </w:p>
    <w:p w:rsidR="00362443" w:rsidRPr="00E62289" w:rsidRDefault="00362443" w:rsidP="00B4108C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622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Minimalna cena sprzedaży maszyn:</w:t>
      </w:r>
    </w:p>
    <w:p w:rsidR="001A1DE7" w:rsidRPr="001A1DE7" w:rsidRDefault="00362443" w:rsidP="001A1DE7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piaskarka mobilna QUILL FALCON 60 T -  </w:t>
      </w:r>
      <w:r w:rsidR="001A1DE7" w:rsidRPr="001A1DE7">
        <w:rPr>
          <w:rFonts w:ascii="Times New Roman" w:eastAsia="Calibri" w:hAnsi="Times New Roman" w:cs="Times New Roman"/>
          <w:sz w:val="24"/>
          <w:szCs w:val="24"/>
        </w:rPr>
        <w:t xml:space="preserve">kwotę </w:t>
      </w:r>
      <w:r w:rsidR="00D61A1C" w:rsidRPr="00A05FED">
        <w:rPr>
          <w:rFonts w:ascii="Times New Roman" w:eastAsia="Calibri" w:hAnsi="Times New Roman" w:cs="Times New Roman"/>
          <w:sz w:val="24"/>
          <w:szCs w:val="24"/>
        </w:rPr>
        <w:t>28 000,00 zł + VAT (słownie: dwadzieścia osiem tysięcy złotych)</w:t>
      </w:r>
      <w:r w:rsidR="001A1DE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62443" w:rsidRPr="001A1DE7" w:rsidRDefault="00362443" w:rsidP="00B4108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A1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podnośnik koszowy (zwyżka) </w:t>
      </w:r>
      <w:r w:rsidR="00750B5E" w:rsidRPr="001A1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Pr="001A1D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61A1C">
        <w:rPr>
          <w:rFonts w:ascii="Times New Roman" w:eastAsia="Calibri" w:hAnsi="Times New Roman" w:cs="Times New Roman"/>
          <w:sz w:val="24"/>
          <w:szCs w:val="24"/>
        </w:rPr>
        <w:t>54 580</w:t>
      </w:r>
      <w:r w:rsidR="00D61A1C" w:rsidRPr="001B410B">
        <w:rPr>
          <w:rFonts w:ascii="Times New Roman" w:eastAsia="Calibri" w:hAnsi="Times New Roman" w:cs="Times New Roman"/>
          <w:sz w:val="24"/>
          <w:szCs w:val="24"/>
        </w:rPr>
        <w:t>,00 zł</w:t>
      </w:r>
      <w:r w:rsidR="00D61A1C">
        <w:rPr>
          <w:rFonts w:ascii="Times New Roman" w:eastAsia="Calibri" w:hAnsi="Times New Roman" w:cs="Times New Roman"/>
          <w:sz w:val="24"/>
          <w:szCs w:val="24"/>
        </w:rPr>
        <w:t xml:space="preserve"> + VAT</w:t>
      </w:r>
      <w:r w:rsidR="00D61A1C" w:rsidRPr="001B410B">
        <w:rPr>
          <w:rFonts w:ascii="Times New Roman" w:eastAsia="Calibri" w:hAnsi="Times New Roman" w:cs="Times New Roman"/>
          <w:sz w:val="24"/>
          <w:szCs w:val="24"/>
        </w:rPr>
        <w:t xml:space="preserve"> (słownie: </w:t>
      </w:r>
      <w:r w:rsidR="00D61A1C">
        <w:rPr>
          <w:rFonts w:ascii="Times New Roman" w:eastAsia="Calibri" w:hAnsi="Times New Roman" w:cs="Times New Roman"/>
          <w:sz w:val="24"/>
          <w:szCs w:val="24"/>
        </w:rPr>
        <w:t>pięćdziesiąt cztery tysiące pięćset osiemdziesiąt złotych</w:t>
      </w:r>
      <w:r w:rsidR="00D61A1C" w:rsidRPr="001B410B">
        <w:rPr>
          <w:rFonts w:ascii="Times New Roman" w:eastAsia="Calibri" w:hAnsi="Times New Roman" w:cs="Times New Roman"/>
          <w:sz w:val="24"/>
          <w:szCs w:val="24"/>
        </w:rPr>
        <w:t>)</w:t>
      </w:r>
      <w:r w:rsidR="00D61A1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6727" w:rsidRPr="00BE2483" w:rsidRDefault="00FF6727" w:rsidP="00B4108C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Wyłączona jest rękojmia przedmiotów przetargów</w:t>
      </w:r>
      <w:r w:rsidR="009B4DA8"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rozumieniu przepisów Kodeksu Cywilnego)</w:t>
      </w:r>
      <w:r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ponieważ </w:t>
      </w:r>
      <w:r w:rsidR="00E62289"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to maszyny używane, a nadto </w:t>
      </w:r>
      <w:r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były one użytkowane </w:t>
      </w:r>
      <w:r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przez Tarnowską Agencję Rozwoju Regionalnego S.A., stą</w:t>
      </w:r>
      <w:r w:rsidR="00F36C9E"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Organizator nie zapewnia o istnieniu jakichkolwiek właściwości przedmiotów przetargu. </w:t>
      </w:r>
    </w:p>
    <w:p w:rsidR="009E64F5" w:rsidRPr="00BE2483" w:rsidRDefault="009E64F5" w:rsidP="00B4108C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jest równoznaczne z akceptacją stanu technicznego przedmiotu oferty. Rękojmia z tytułu wad fizycznych przedmiot</w:t>
      </w:r>
      <w:r w:rsidR="00D74DEF"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>ów przetargów</w:t>
      </w:r>
      <w:r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wyłączona.</w:t>
      </w:r>
    </w:p>
    <w:p w:rsidR="00E62289" w:rsidRDefault="00E62289" w:rsidP="00B4108C">
      <w:pPr>
        <w:pStyle w:val="Akapitzlist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62289" w:rsidRPr="00E245E3" w:rsidRDefault="00E62289" w:rsidP="00B4108C">
      <w:pPr>
        <w:pStyle w:val="Akapitzlist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4</w:t>
      </w:r>
      <w:bookmarkStart w:id="0" w:name="_GoBack"/>
      <w:bookmarkEnd w:id="0"/>
    </w:p>
    <w:p w:rsidR="00E62289" w:rsidRPr="00BE2483" w:rsidRDefault="00FD41FC" w:rsidP="00B41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przetargu mogą brać udział osoby fizyczne, osoby prawne lub jednostki organizacyjne nieposiadające osobowości prawnej, po wniesieniu wadium w wysokości i w wyznaczonym terminie.</w:t>
      </w:r>
    </w:p>
    <w:p w:rsidR="00FD41FC" w:rsidRPr="00FD41FC" w:rsidRDefault="00FD41FC" w:rsidP="00B4108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FD41FC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</w:p>
    <w:p w:rsidR="00E853D3" w:rsidRPr="00E245E3" w:rsidRDefault="00E853D3" w:rsidP="00B4108C">
      <w:pPr>
        <w:pStyle w:val="Akapitzlist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5</w:t>
      </w:r>
    </w:p>
    <w:p w:rsidR="000C69DC" w:rsidRPr="00BE2483" w:rsidRDefault="00FF6727" w:rsidP="00B4108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Ofertę wraz z wymaganymi dokumentami należy złożyć w zaklejonej kopercie </w:t>
      </w:r>
      <w:r w:rsidR="00A117D5"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</w:t>
      </w: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Tarnowskiej Agencji Rozwoju Regionalnego S.A., ul. Szujskiego 66, 33-100 </w:t>
      </w:r>
      <w:r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>Tarnów, w terminie wskazanym w ogłoszeniu o przetargu.</w:t>
      </w:r>
    </w:p>
    <w:p w:rsidR="00FD41FC" w:rsidRPr="00BE2483" w:rsidRDefault="00FD41FC" w:rsidP="00B4108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w której Oferent występuje przez pełnomocnika, do oferty należy załączyć pełnomocnictwo w oryginale lub poświadczone za zgodność z oryginałem przez notariusza.</w:t>
      </w:r>
    </w:p>
    <w:p w:rsidR="00FD41FC" w:rsidRPr="00BE2483" w:rsidRDefault="00FD41FC" w:rsidP="00B4108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poprawki w ofercie muszą być naniesione czytelnie i winny być opatrzone podpisem osoby (osób) podpisującej ofertę.</w:t>
      </w:r>
    </w:p>
    <w:p w:rsidR="00FF6727" w:rsidRPr="00FD41FC" w:rsidRDefault="00FF6727" w:rsidP="00B4108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Każdy z przetargów jest ważny bez względu na ilość złożonych ofert, spełniających wymagania wskazane w ogłoszeniu o przetargu.</w:t>
      </w:r>
      <w:r w:rsidR="00FD41FC" w:rsidRPr="00FD41FC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FF6727" w:rsidRPr="00E245E3" w:rsidRDefault="00FF6727" w:rsidP="00B4108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zachowaniu terminu złożenia oferty decyduje data i godzina wpływu oferty do Tarnowskiej Agencji Rozwoju Regionalnego S.A., bez względu na formę doręczenia.</w:t>
      </w:r>
    </w:p>
    <w:p w:rsidR="00FD41FC" w:rsidRPr="00FD41FC" w:rsidRDefault="00FF6727" w:rsidP="00B4108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Oferta nie podlega zmianie po jej złożeniu.</w:t>
      </w:r>
    </w:p>
    <w:p w:rsidR="00FF6727" w:rsidRPr="00E245E3" w:rsidRDefault="00FF6727" w:rsidP="00B4108C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Oferta oraz wszelkie wymagane do niej załączniki muszą być potwierdzone przez osobę lub osoby uprawnione do reprezentowania oferenta</w:t>
      </w:r>
    </w:p>
    <w:p w:rsidR="000C69DC" w:rsidRPr="00E245E3" w:rsidRDefault="000C69DC" w:rsidP="00B41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C69DC" w:rsidRPr="00E245E3" w:rsidRDefault="000C69DC" w:rsidP="00B41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6</w:t>
      </w:r>
    </w:p>
    <w:p w:rsidR="000C69DC" w:rsidRPr="00D3201F" w:rsidRDefault="00FD41FC" w:rsidP="00D3201F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przystąpienia </w:t>
      </w:r>
      <w:r w:rsidR="000C69DC"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przetargu </w:t>
      </w:r>
      <w:r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0C69DC"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>wnie</w:t>
      </w:r>
      <w:r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>sienie</w:t>
      </w:r>
      <w:r w:rsidR="000C69DC"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</w:t>
      </w:r>
      <w:r w:rsidR="000C69DC"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wysokości:</w:t>
      </w:r>
    </w:p>
    <w:p w:rsidR="0036764F" w:rsidRDefault="000C69DC" w:rsidP="00B4108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7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piaskarka mobilna QUILL FALCON 60 T </w:t>
      </w:r>
      <w:r w:rsidR="00D32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Pr="003676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61A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1400</w:t>
      </w:r>
      <w:r w:rsidR="00D61A1C" w:rsidRPr="00C353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,00 zł (słownie: </w:t>
      </w:r>
      <w:r w:rsidR="00D61A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jeden tysiąc czterysta </w:t>
      </w:r>
      <w:r w:rsidR="00D61A1C" w:rsidRPr="00C353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złotych 00/100)</w:t>
      </w:r>
      <w:r w:rsidR="001A1DE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</w:p>
    <w:p w:rsidR="009A55B4" w:rsidRPr="0036764F" w:rsidRDefault="0073511F" w:rsidP="00B4108C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764F">
        <w:rPr>
          <w:rFonts w:ascii="Times New Roman" w:hAnsi="Times New Roman"/>
          <w:color w:val="000000" w:themeColor="text1"/>
          <w:sz w:val="24"/>
          <w:szCs w:val="24"/>
        </w:rPr>
        <w:t>podnośnik koszowy (zwyżka) SPYDER 300 -</w:t>
      </w:r>
      <w:r w:rsidR="00AA7F8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61A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2 700</w:t>
      </w:r>
      <w:r w:rsidR="00D61A1C" w:rsidRPr="001400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,00 zł (słownie: </w:t>
      </w:r>
      <w:r w:rsidR="00D61A1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dwa tysiące siedemset złotych  00/100)</w:t>
      </w:r>
      <w:r w:rsidR="00CB7603" w:rsidRPr="0014005E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9A55B4" w:rsidRPr="00E534E0" w:rsidRDefault="009A55B4" w:rsidP="00E534E0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Wadium należy wpłacić najpóźniej w przeddzień przetargu do godz.</w:t>
      </w:r>
      <w:r w:rsidR="00E53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15:30</w:t>
      </w: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przelewem na konto Tarnowskiej Agencji Rozwoju Regionalnego S.A.  </w:t>
      </w:r>
      <w:r w:rsidRPr="00E53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</w:t>
      </w:r>
      <w:r w:rsidR="007612C3" w:rsidRPr="00E53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04 1930 1839 2650 0616 9686 0001 - Bank BPS O/Tarnów. </w:t>
      </w:r>
      <w:r w:rsidRPr="00E534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Datą dokonania wpłaty wadium jest datą uznania rachunku bankowego Tarnowskiej Agencji Rozwoju Regionalnego S.A.</w:t>
      </w:r>
    </w:p>
    <w:p w:rsidR="009A55B4" w:rsidRPr="00E245E3" w:rsidRDefault="009A55B4" w:rsidP="00B4108C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tytule przelewu należy określić, za którą maszynę wniesione jest wadium np.;</w:t>
      </w:r>
    </w:p>
    <w:p w:rsidR="009A55B4" w:rsidRPr="00E245E3" w:rsidRDefault="009A55B4" w:rsidP="00B4108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„Wadium - piaskarka mobilna QUILL FALCON 60 T”</w:t>
      </w:r>
      <w:r w:rsidR="0073511F"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9A55B4" w:rsidRPr="00E245E3" w:rsidRDefault="009A55B4" w:rsidP="00B4108C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</w:t>
      </w:r>
      <w:r w:rsidR="0073511F"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adium</w:t>
      </w:r>
      <w:r w:rsidR="0073511F"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</w:t>
      </w:r>
      <w:r w:rsidR="0073511F" w:rsidRPr="00E245E3">
        <w:rPr>
          <w:rFonts w:ascii="Times New Roman" w:hAnsi="Times New Roman"/>
          <w:color w:val="000000" w:themeColor="text1"/>
          <w:sz w:val="24"/>
          <w:szCs w:val="24"/>
        </w:rPr>
        <w:t>podnośnik koszowy (zwyżka) SPYDER 300”.</w:t>
      </w:r>
    </w:p>
    <w:p w:rsidR="000C69DC" w:rsidRPr="00E245E3" w:rsidRDefault="000C69DC" w:rsidP="00B4108C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Wadium wpłacone przez oferenta, który wygra przetarg zostanie zaliczone na poczet ceny sprzedaży </w:t>
      </w:r>
      <w:r w:rsidR="0073511F"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maszyny</w:t>
      </w: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przypadku uchylania się od zawarcia umowy, wadium przepada na rzec</w:t>
      </w:r>
      <w:r w:rsidR="00FD4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Tarnowskiej Agencji Rozwoju Regionalnego S.A</w:t>
      </w: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C69DC" w:rsidRPr="00BE2483" w:rsidRDefault="000C69DC" w:rsidP="00B4108C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Pozostałym uczestnikom przetargu</w:t>
      </w:r>
      <w:r w:rsidR="00FD41FC"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oferty nie zostaną wybrane jako najkorzystniejsze</w:t>
      </w:r>
      <w:r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wadium zostanie zwrócone przelewem na wskazane konto w</w:t>
      </w:r>
      <w:r w:rsidR="009E64F5"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terminie </w:t>
      </w:r>
      <w:r w:rsidR="0073511F"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7</w:t>
      </w:r>
      <w:r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</w:t>
      </w:r>
      <w:r w:rsidR="00FD41FC"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rozstrzygnięciu </w:t>
      </w:r>
      <w:r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przetargu.</w:t>
      </w:r>
    </w:p>
    <w:p w:rsidR="00DC678F" w:rsidRPr="00E245E3" w:rsidRDefault="000C69DC" w:rsidP="00B4108C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odwołania lub unieważnienia przetargu, wadium jest zwracane wszystkim </w:t>
      </w:r>
      <w:r w:rsidR="00FD41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ferentom w terminie do </w:t>
      </w:r>
      <w:r w:rsidR="0073511F"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dni od daty ogłoszenia o odwołaniu lub unieważnieniu przetargu.</w:t>
      </w:r>
    </w:p>
    <w:p w:rsidR="00DC678F" w:rsidRPr="00E245E3" w:rsidRDefault="00DC678F" w:rsidP="00B4108C">
      <w:pPr>
        <w:pStyle w:val="Akapitzlist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3201F" w:rsidRDefault="00D3201F" w:rsidP="00B4108C">
      <w:pPr>
        <w:pStyle w:val="Akapitzlist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3201F" w:rsidRDefault="00D3201F" w:rsidP="00B4108C">
      <w:pPr>
        <w:pStyle w:val="Akapitzlist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F7DA9" w:rsidRPr="00E245E3" w:rsidRDefault="00DC678F" w:rsidP="00B4108C">
      <w:pPr>
        <w:pStyle w:val="Akapitzlist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§ </w:t>
      </w:r>
      <w:r w:rsidR="009E6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</w:p>
    <w:p w:rsidR="00DC678F" w:rsidRPr="00E245E3" w:rsidRDefault="00DC678F" w:rsidP="00B4108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Komisja przetargowa jest powołana przez Prezesa Zarządu Tarnowskiej Agencji Rozwoju Regionalnego S.A. </w:t>
      </w:r>
    </w:p>
    <w:p w:rsidR="00DC678F" w:rsidRPr="00E245E3" w:rsidRDefault="00DC678F" w:rsidP="00B4108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Pracami Komisji przetargowej kieruje Przewodniczący Komisji.</w:t>
      </w:r>
    </w:p>
    <w:p w:rsidR="00DC678F" w:rsidRPr="00E245E3" w:rsidRDefault="00DC678F" w:rsidP="00B4108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Komisja przetargowa zobowiązana jest do traktowania na równych prawach wszystkich podmiotów biorących udział w postępowaniu.</w:t>
      </w:r>
    </w:p>
    <w:p w:rsidR="000F7DA9" w:rsidRPr="00E245E3" w:rsidRDefault="00DC678F" w:rsidP="00B4108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przetargu nie mogą uczestniczyć osoby wchodzące w skład Komisji przetargowej oraz osoby bliskie tym osobom, a także osoby, które pozostają z członkami Komisji w takim stosunku prawnym lub faktycznym, że może budzić to uzasadnione wątpliwości co do bezstronności Komisji.</w:t>
      </w:r>
    </w:p>
    <w:p w:rsidR="00DE1D67" w:rsidRPr="00E245E3" w:rsidRDefault="00DE1D67" w:rsidP="00B41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E1D67" w:rsidRPr="00E245E3" w:rsidRDefault="00DE1D67" w:rsidP="00B4108C">
      <w:pPr>
        <w:pStyle w:val="Akapitzlist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§ </w:t>
      </w:r>
      <w:r w:rsidR="009E6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</w:t>
      </w:r>
    </w:p>
    <w:p w:rsidR="00DE1D67" w:rsidRDefault="00DE1D67" w:rsidP="00B4108C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6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Otwarcie ofert nastąpi w terminie wskazanym w Ogłoszeniu o przetargu, </w:t>
      </w:r>
      <w:r w:rsidR="00FA3ABB" w:rsidRPr="009E6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 </w:t>
      </w:r>
      <w:r w:rsidRPr="009E6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siedzibie </w:t>
      </w:r>
      <w:r w:rsidR="00FA3ABB" w:rsidRPr="009E6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Tarnowskiej Agencji Rozwoju Regionalnego S.A. przy ul. Szujskiego 66, 33-100 Tarnów</w:t>
      </w:r>
      <w:r w:rsidR="009E6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DE1D67" w:rsidRDefault="00DE1D67" w:rsidP="00B4108C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6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Otwarcie ofert stanowi jawną część przetargu.</w:t>
      </w:r>
      <w:r w:rsidR="00D43631" w:rsidRPr="009E6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DE1D67" w:rsidRDefault="00DE1D67" w:rsidP="00B4108C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6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Podczas otwarcia ofert podaje się nazwę i adres oferenta oraz zaproponowaną cenę oferty.</w:t>
      </w:r>
    </w:p>
    <w:p w:rsidR="00DE1D67" w:rsidRDefault="00DE1D67" w:rsidP="00B4108C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6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Ocena ofert odbywa się bez udziału oferentów i stanowi część niejawną przetargu.</w:t>
      </w:r>
    </w:p>
    <w:p w:rsidR="00DE1D67" w:rsidRDefault="00DE1D67" w:rsidP="00B4108C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6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części niejawnej przetargu, Komisja przetargowa dokona sprawdzenia poprawności kompletności ofert oraz dokona wyboru oferty najkorzystniejszej.</w:t>
      </w:r>
    </w:p>
    <w:p w:rsidR="00DE1D67" w:rsidRPr="009E64F5" w:rsidRDefault="00DE1D67" w:rsidP="00B4108C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6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Komisja przetargowa odrzuca ofertę, jeśli:</w:t>
      </w:r>
    </w:p>
    <w:p w:rsidR="00DE1D67" w:rsidRPr="00E245E3" w:rsidRDefault="00FA3ABB" w:rsidP="00B4108C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DE1D67"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ostała złożona po upływnie terminu wyznaczonego na składanie ofert;</w:t>
      </w:r>
    </w:p>
    <w:p w:rsidR="00DE1D67" w:rsidRDefault="00FA3ABB" w:rsidP="00B4108C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DE1D67"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 zawiera danych lub dokumentów wskazanych w ogłoszeniu lub są one niekompletne, nieczytelne lub budzą inne wątpliwości, a złożenie wyjaśnień mogłoby prowadzić do uznania jej za nową ofertę lub oferta jest wariantowa.</w:t>
      </w:r>
    </w:p>
    <w:p w:rsidR="00DE1D67" w:rsidRDefault="009E64F5" w:rsidP="00B4108C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</w:t>
      </w:r>
      <w:r w:rsidR="00DE1D67" w:rsidRPr="009E6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odrzuceniu oferty, Komisja przetargowa zawiadamia niezwłocznie oferenta, którego oferta została odrzucona</w:t>
      </w:r>
      <w:r w:rsidR="00B22473" w:rsidRPr="009E6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9E64F5" w:rsidRPr="00BE2483" w:rsidRDefault="009E64F5" w:rsidP="00B4108C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oferent, którego oferta zostanie wybrana uchyla się od zawarcia umowy, Organizator może wybrać najkorzystniejszą ofertę spośród pozostałych ofert bez ich ponownego badania i oceny.</w:t>
      </w:r>
    </w:p>
    <w:p w:rsidR="009E64F5" w:rsidRPr="00BE2483" w:rsidRDefault="009E64F5" w:rsidP="00B4108C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>Do ceny ustalonej w wyniku przetargu, w zależności od obowiązującego w dacie sprzedaży prawa podatkowego, może być doliczony, płatny przez nabywcę, podatek VAT według przepisów obowiązujących w tej dacie. Tak ustalona cena stanowi cenę nabycia.</w:t>
      </w:r>
    </w:p>
    <w:p w:rsidR="00B4108C" w:rsidRPr="00BE2483" w:rsidRDefault="00DB50FD" w:rsidP="00B4108C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uważa się za zakończony wynikiem negatywnym, jeżeli nie wpłynęła ani jedna oferta lub żaden z uczestników nie zaoferował ceny wyższej od wywoławczej, a</w:t>
      </w:r>
      <w:r w:rsidR="00B4108C"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>także jeżeli Komisja przetargowa stwierdziła, że żadna oferta nie spełnia warunków przetargu.</w:t>
      </w:r>
    </w:p>
    <w:p w:rsidR="00B4108C" w:rsidRPr="00BE2483" w:rsidRDefault="00B4108C" w:rsidP="00B4108C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przetargu zastrzega sobie prawo odwołania przetargu, przesunięcia terminu lub nie dokonania wyboru oferty bez podania przyczyn, w takim wypadku wpłacone </w:t>
      </w:r>
      <w:r w:rsidR="00F40179"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Oferentów </w:t>
      </w:r>
      <w:r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zostanie zwrócone.</w:t>
      </w:r>
    </w:p>
    <w:p w:rsidR="007F7912" w:rsidRPr="00767E4E" w:rsidRDefault="00B4108C" w:rsidP="00767E4E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unieważnienia przetargu, oferentom nie przysługują jakiekolwiek roszczenia wobec</w:t>
      </w:r>
      <w:r w:rsidR="00F40179"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 przetargu z tego tytułu.</w:t>
      </w:r>
      <w:r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cr/>
      </w:r>
    </w:p>
    <w:p w:rsidR="00A117D5" w:rsidRPr="00E245E3" w:rsidRDefault="00A117D5" w:rsidP="00B41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</w:t>
      </w:r>
      <w:r w:rsidR="009E6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9</w:t>
      </w:r>
    </w:p>
    <w:p w:rsidR="00A117D5" w:rsidRPr="00E245E3" w:rsidRDefault="00A117D5" w:rsidP="00B4108C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Komisja przetargowa wybierze ofertę, która przedstawiać będzie najwyższą cenę.</w:t>
      </w:r>
    </w:p>
    <w:p w:rsidR="00A117D5" w:rsidRPr="00E245E3" w:rsidRDefault="00A117D5" w:rsidP="00B4108C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dwóch lub większej ilości ofert z taką samą najwyższą ceną, przetarg zostanie przeprowadzony w formie aukcji, pomiędzy oferentami, którzy złożyli te oferty.</w:t>
      </w:r>
    </w:p>
    <w:p w:rsidR="00A117D5" w:rsidRPr="00E245E3" w:rsidRDefault="00A117D5" w:rsidP="00B4108C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Cena zaproponowana w aukcji musi być wyższa od ceny zaproponowanej w ofercie pisemnej.</w:t>
      </w:r>
    </w:p>
    <w:p w:rsidR="000F7DA9" w:rsidRPr="00E245E3" w:rsidRDefault="000F7DA9" w:rsidP="00B41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117D5" w:rsidRPr="00E245E3" w:rsidRDefault="00A117D5" w:rsidP="00B41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</w:t>
      </w:r>
      <w:r w:rsidR="009E6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10</w:t>
      </w:r>
    </w:p>
    <w:p w:rsidR="00A117D5" w:rsidRPr="00E245E3" w:rsidRDefault="00A117D5" w:rsidP="00B4108C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Wynik </w:t>
      </w:r>
      <w:r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przetargowe zostanie ogłoszony na tablicy ogłoszeń Tarnowskiej Agencji Rozwoju Regionalnego S.A.</w:t>
      </w:r>
      <w:r w:rsidR="009E64F5"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>, na stronie internetowej</w:t>
      </w:r>
      <w:r w:rsidR="00B4108C"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Tarnowskiej Agencji Rozwoju Regionalnego S.A.</w:t>
      </w:r>
      <w:r w:rsidR="009E64F5"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Biuletynie </w:t>
      </w:r>
      <w:r w:rsidR="009E64F5"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Publicznej</w:t>
      </w:r>
      <w:r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</w:t>
      </w:r>
      <w:r w:rsidR="00B4108C"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</w:t>
      </w:r>
      <w:r w:rsidRPr="00BE24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przesłany oferentom.</w:t>
      </w:r>
    </w:p>
    <w:p w:rsidR="00A117D5" w:rsidRPr="00E245E3" w:rsidRDefault="00A117D5" w:rsidP="00B4108C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sprzedaży zostanie zawarta w terminie do 7 dni od ogłoszenia wyników przetargu.</w:t>
      </w:r>
    </w:p>
    <w:p w:rsidR="00A117D5" w:rsidRPr="00E245E3" w:rsidRDefault="00A117D5" w:rsidP="00B4108C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Nabywca, który wygrał przetarg jest zobowiązany zapłacić cenę nabycia pomniejszoną o wpłacone wadium, w terminie do 14 dni od daty zawarcia umowy.</w:t>
      </w:r>
    </w:p>
    <w:p w:rsidR="00D45632" w:rsidRPr="00E245E3" w:rsidRDefault="00A117D5" w:rsidP="00B4108C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Wydanie maszyny</w:t>
      </w:r>
      <w:r w:rsidR="0073207E"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będącej</w:t>
      </w: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przedmiotem przetargu nastąpi protokołem zdawczo – odbiorczym w terminie do 5 dni od daty wpływu środków na rachunek bankowy sprzedającego.</w:t>
      </w:r>
    </w:p>
    <w:p w:rsidR="00D45632" w:rsidRPr="00E245E3" w:rsidRDefault="00D45632" w:rsidP="00B41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C5423" w:rsidRPr="00E245E3" w:rsidRDefault="00EC5423" w:rsidP="00B41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</w:t>
      </w:r>
      <w:r w:rsidR="009E6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9E6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</w:p>
    <w:p w:rsidR="00EC5423" w:rsidRPr="00E245E3" w:rsidRDefault="00EC5423" w:rsidP="00B4108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Oferent, którego oferta została wybrana, jest nią związany do czasu przeniesienia własności maszyny.</w:t>
      </w:r>
    </w:p>
    <w:p w:rsidR="00B16A1D" w:rsidRPr="00E245E3" w:rsidRDefault="00EC5423" w:rsidP="00B4108C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Wszelkie koszty transakcji zakupu obciążają oferenta</w:t>
      </w:r>
    </w:p>
    <w:p w:rsidR="00EC5423" w:rsidRPr="00E245E3" w:rsidRDefault="00EC5423" w:rsidP="00B4108C">
      <w:pPr>
        <w:pStyle w:val="Akapitzlist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C5423" w:rsidRPr="00E245E3" w:rsidRDefault="00EC5423" w:rsidP="00B41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</w:t>
      </w:r>
      <w:r w:rsidR="009E6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9E6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</w:p>
    <w:p w:rsidR="00EC5423" w:rsidRPr="00E245E3" w:rsidRDefault="00EC5423" w:rsidP="00B4108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Przetarg może zostać odwołany w każdym czasie, bez podania przyczyny.</w:t>
      </w:r>
    </w:p>
    <w:p w:rsidR="00EC5423" w:rsidRPr="00E245E3" w:rsidRDefault="00EC5423" w:rsidP="00B4108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razie odwołania przetargu oferentom nie przysługują jakiekolwiek  roszczenia wobec Organizatora przetargu z tego tytułu.</w:t>
      </w:r>
    </w:p>
    <w:p w:rsidR="00EC5423" w:rsidRPr="00E245E3" w:rsidRDefault="00EC5423" w:rsidP="00B4108C">
      <w:pPr>
        <w:pStyle w:val="Akapitzlist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E23E4" w:rsidRPr="00E245E3" w:rsidRDefault="001E23E4" w:rsidP="00B4108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E245E3">
        <w:rPr>
          <w:rFonts w:ascii="Times New Roman" w:hAnsi="Times New Roman" w:cs="Times New Roman"/>
          <w:color w:val="000000" w:themeColor="text1"/>
          <w:sz w:val="24"/>
        </w:rPr>
        <w:t>§</w:t>
      </w:r>
      <w:r w:rsidR="009E64F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245E3">
        <w:rPr>
          <w:rFonts w:ascii="Times New Roman" w:hAnsi="Times New Roman" w:cs="Times New Roman"/>
          <w:color w:val="000000" w:themeColor="text1"/>
          <w:sz w:val="24"/>
        </w:rPr>
        <w:t>1</w:t>
      </w:r>
      <w:r w:rsidR="009E64F5">
        <w:rPr>
          <w:rFonts w:ascii="Times New Roman" w:hAnsi="Times New Roman" w:cs="Times New Roman"/>
          <w:color w:val="000000" w:themeColor="text1"/>
          <w:sz w:val="24"/>
        </w:rPr>
        <w:t>3</w:t>
      </w:r>
    </w:p>
    <w:p w:rsidR="00EC5423" w:rsidRPr="009E64F5" w:rsidRDefault="00EC5423" w:rsidP="00B4108C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E6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Komisja przetargowa sporządza protokół z przebiegu przetargu, który powinien zawierać w szczególności:</w:t>
      </w:r>
    </w:p>
    <w:p w:rsidR="00EC5423" w:rsidRPr="00E245E3" w:rsidRDefault="00EC5423" w:rsidP="00B4108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skład komisji;</w:t>
      </w:r>
    </w:p>
    <w:p w:rsidR="00EC5423" w:rsidRPr="00E245E3" w:rsidRDefault="00EC5423" w:rsidP="00B4108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termin ogłoszenia przetargu i składania ofert;</w:t>
      </w:r>
    </w:p>
    <w:p w:rsidR="00EC5423" w:rsidRPr="00E245E3" w:rsidRDefault="00EC5423" w:rsidP="00B4108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miejsce umieszczenia ogłoszenia;</w:t>
      </w:r>
    </w:p>
    <w:p w:rsidR="00EC5423" w:rsidRPr="00E245E3" w:rsidRDefault="00EC5423" w:rsidP="00B4108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cenę wywoławczą;</w:t>
      </w:r>
    </w:p>
    <w:p w:rsidR="00EC5423" w:rsidRPr="00E245E3" w:rsidRDefault="00EC5423" w:rsidP="00B4108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zestawienie ofert, które wpłynęły w wyznaczonym terminie;</w:t>
      </w:r>
    </w:p>
    <w:p w:rsidR="00EC5423" w:rsidRPr="00E245E3" w:rsidRDefault="00EC5423" w:rsidP="00B4108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wskazanie oferty najkorzystniejszej;</w:t>
      </w:r>
    </w:p>
    <w:p w:rsidR="00EC5423" w:rsidRPr="00E245E3" w:rsidRDefault="00EC5423" w:rsidP="00B4108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informację o przeprowadzeniu licytacji;</w:t>
      </w:r>
    </w:p>
    <w:p w:rsidR="00EC5423" w:rsidRPr="00E245E3" w:rsidRDefault="00EC5423" w:rsidP="00B4108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ostateczną cenę ofertową;</w:t>
      </w:r>
    </w:p>
    <w:p w:rsidR="00EC5423" w:rsidRPr="00E245E3" w:rsidRDefault="00EC5423" w:rsidP="00B4108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informację o zawarciu umowy;</w:t>
      </w:r>
    </w:p>
    <w:p w:rsidR="00EC5423" w:rsidRPr="00E245E3" w:rsidRDefault="00EC5423" w:rsidP="00B4108C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245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uwagi Komisji.</w:t>
      </w:r>
    </w:p>
    <w:p w:rsidR="001E23E4" w:rsidRPr="009E64F5" w:rsidRDefault="00EC5423" w:rsidP="00B4108C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9E6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Protokół podlega zatwierdzeniu przez </w:t>
      </w:r>
      <w:r w:rsidR="00DF12DF" w:rsidRPr="009E6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Prezesa</w:t>
      </w:r>
      <w:r w:rsidR="00600D98" w:rsidRPr="009E6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Zarządu</w:t>
      </w:r>
      <w:r w:rsidR="00DF12DF" w:rsidRPr="009E6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Tarnowskiej Agencji Rozwoju Regionalnego</w:t>
      </w:r>
      <w:r w:rsidRPr="009E6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1E23E4" w:rsidRPr="00E245E3" w:rsidRDefault="001E23E4" w:rsidP="00B4108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1E23E4" w:rsidRPr="00E245E3" w:rsidRDefault="001E23E4" w:rsidP="00B4108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E245E3">
        <w:rPr>
          <w:rFonts w:ascii="Times New Roman" w:hAnsi="Times New Roman" w:cs="Times New Roman"/>
          <w:color w:val="000000" w:themeColor="text1"/>
          <w:sz w:val="24"/>
        </w:rPr>
        <w:t>§1</w:t>
      </w:r>
      <w:r w:rsidR="009E64F5">
        <w:rPr>
          <w:rFonts w:ascii="Times New Roman" w:hAnsi="Times New Roman" w:cs="Times New Roman"/>
          <w:color w:val="000000" w:themeColor="text1"/>
          <w:sz w:val="24"/>
        </w:rPr>
        <w:t>4</w:t>
      </w:r>
    </w:p>
    <w:p w:rsidR="001E23E4" w:rsidRPr="00E245E3" w:rsidRDefault="001E23E4" w:rsidP="00B4108C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245E3">
        <w:rPr>
          <w:rFonts w:ascii="Times New Roman" w:hAnsi="Times New Roman" w:cs="Times New Roman"/>
          <w:color w:val="000000" w:themeColor="text1"/>
          <w:sz w:val="24"/>
        </w:rPr>
        <w:t xml:space="preserve">Zbywaną maszynę </w:t>
      </w:r>
      <w:r w:rsidR="00C725CE" w:rsidRPr="00E245E3">
        <w:rPr>
          <w:rFonts w:ascii="Times New Roman" w:hAnsi="Times New Roman" w:cs="Times New Roman"/>
          <w:color w:val="000000" w:themeColor="text1"/>
          <w:sz w:val="24"/>
        </w:rPr>
        <w:t>można oglądać w terminie i miejscu wskazanych w ogłoszeniu.</w:t>
      </w:r>
    </w:p>
    <w:p w:rsidR="00C725CE" w:rsidRPr="00E245E3" w:rsidRDefault="00C725CE" w:rsidP="00B4108C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245E3">
        <w:rPr>
          <w:rFonts w:ascii="Times New Roman" w:hAnsi="Times New Roman" w:cs="Times New Roman"/>
          <w:color w:val="000000" w:themeColor="text1"/>
          <w:sz w:val="24"/>
        </w:rPr>
        <w:t>Każdy z oferentów jest związany z treścią niniejsze</w:t>
      </w:r>
      <w:r w:rsidR="001E23E4" w:rsidRPr="00E245E3">
        <w:rPr>
          <w:rFonts w:ascii="Times New Roman" w:hAnsi="Times New Roman" w:cs="Times New Roman"/>
          <w:color w:val="000000" w:themeColor="text1"/>
          <w:sz w:val="24"/>
        </w:rPr>
        <w:t>go regulaminu oraz ogłoszenia o </w:t>
      </w:r>
      <w:r w:rsidRPr="00E245E3">
        <w:rPr>
          <w:rFonts w:ascii="Times New Roman" w:hAnsi="Times New Roman" w:cs="Times New Roman"/>
          <w:color w:val="000000" w:themeColor="text1"/>
          <w:sz w:val="24"/>
        </w:rPr>
        <w:t>przetargu.</w:t>
      </w:r>
    </w:p>
    <w:p w:rsidR="001E23E4" w:rsidRPr="00F40179" w:rsidRDefault="00C725CE" w:rsidP="00B740A3">
      <w:pPr>
        <w:pStyle w:val="Akapitzlist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40179">
        <w:rPr>
          <w:rFonts w:ascii="Times New Roman" w:hAnsi="Times New Roman" w:cs="Times New Roman"/>
          <w:color w:val="000000" w:themeColor="text1"/>
          <w:sz w:val="24"/>
        </w:rPr>
        <w:t>W sprawach nieuregulowanych stosuje się odpowiednio przepisy Kodeksu Cywilnego.</w:t>
      </w:r>
    </w:p>
    <w:sectPr w:rsidR="001E23E4" w:rsidRPr="00F40179" w:rsidSect="00B16A1D">
      <w:footerReference w:type="default" r:id="rId8"/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0EC" w:rsidRDefault="008330EC" w:rsidP="004C4CAE">
      <w:pPr>
        <w:spacing w:after="0" w:line="240" w:lineRule="auto"/>
      </w:pPr>
      <w:r>
        <w:separator/>
      </w:r>
    </w:p>
  </w:endnote>
  <w:endnote w:type="continuationSeparator" w:id="0">
    <w:p w:rsidR="008330EC" w:rsidRDefault="008330EC" w:rsidP="004C4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7844108"/>
      <w:docPartObj>
        <w:docPartGallery w:val="Page Numbers (Bottom of Page)"/>
        <w:docPartUnique/>
      </w:docPartObj>
    </w:sdtPr>
    <w:sdtContent>
      <w:p w:rsidR="003F0A46" w:rsidRDefault="00BD3A54">
        <w:pPr>
          <w:pStyle w:val="Stopka"/>
          <w:jc w:val="right"/>
        </w:pPr>
        <w:r>
          <w:fldChar w:fldCharType="begin"/>
        </w:r>
        <w:r w:rsidR="004D6B86">
          <w:instrText>PAGE   \* MERGEFORMAT</w:instrText>
        </w:r>
        <w:r>
          <w:fldChar w:fldCharType="separate"/>
        </w:r>
        <w:r w:rsidR="003D22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0A46" w:rsidRDefault="003F0A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0EC" w:rsidRDefault="008330EC" w:rsidP="004C4CAE">
      <w:pPr>
        <w:spacing w:after="0" w:line="240" w:lineRule="auto"/>
      </w:pPr>
      <w:r>
        <w:separator/>
      </w:r>
    </w:p>
  </w:footnote>
  <w:footnote w:type="continuationSeparator" w:id="0">
    <w:p w:rsidR="008330EC" w:rsidRDefault="008330EC" w:rsidP="004C4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49A"/>
    <w:multiLevelType w:val="hybridMultilevel"/>
    <w:tmpl w:val="838AD1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7B16E3"/>
    <w:multiLevelType w:val="hybridMultilevel"/>
    <w:tmpl w:val="4A900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829D3"/>
    <w:multiLevelType w:val="hybridMultilevel"/>
    <w:tmpl w:val="924AA3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570BF"/>
    <w:multiLevelType w:val="hybridMultilevel"/>
    <w:tmpl w:val="51F21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A67F6"/>
    <w:multiLevelType w:val="hybridMultilevel"/>
    <w:tmpl w:val="4DDC5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063A6"/>
    <w:multiLevelType w:val="hybridMultilevel"/>
    <w:tmpl w:val="62F4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E76CE"/>
    <w:multiLevelType w:val="hybridMultilevel"/>
    <w:tmpl w:val="3FDC4C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774649C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38481E"/>
    <w:multiLevelType w:val="hybridMultilevel"/>
    <w:tmpl w:val="D5162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B58F9"/>
    <w:multiLevelType w:val="hybridMultilevel"/>
    <w:tmpl w:val="3B64C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36C81"/>
    <w:multiLevelType w:val="hybridMultilevel"/>
    <w:tmpl w:val="04022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87DBC"/>
    <w:multiLevelType w:val="hybridMultilevel"/>
    <w:tmpl w:val="24763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709CE"/>
    <w:multiLevelType w:val="hybridMultilevel"/>
    <w:tmpl w:val="8AEC2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06B48"/>
    <w:multiLevelType w:val="hybridMultilevel"/>
    <w:tmpl w:val="D2B880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EA20BB"/>
    <w:multiLevelType w:val="hybridMultilevel"/>
    <w:tmpl w:val="334439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7B63CE"/>
    <w:multiLevelType w:val="hybridMultilevel"/>
    <w:tmpl w:val="19CE7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84778"/>
    <w:multiLevelType w:val="hybridMultilevel"/>
    <w:tmpl w:val="6BD8A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E7597"/>
    <w:multiLevelType w:val="hybridMultilevel"/>
    <w:tmpl w:val="5C3E2A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A435A4F"/>
    <w:multiLevelType w:val="hybridMultilevel"/>
    <w:tmpl w:val="A16EA6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B570CA"/>
    <w:multiLevelType w:val="hybridMultilevel"/>
    <w:tmpl w:val="977CE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E572AD"/>
    <w:multiLevelType w:val="hybridMultilevel"/>
    <w:tmpl w:val="5560C1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266580"/>
    <w:multiLevelType w:val="hybridMultilevel"/>
    <w:tmpl w:val="DA3CB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276CD"/>
    <w:multiLevelType w:val="hybridMultilevel"/>
    <w:tmpl w:val="4DD8A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F1B47"/>
    <w:multiLevelType w:val="hybridMultilevel"/>
    <w:tmpl w:val="47B09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919CF"/>
    <w:multiLevelType w:val="hybridMultilevel"/>
    <w:tmpl w:val="66D0B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2300F"/>
    <w:multiLevelType w:val="hybridMultilevel"/>
    <w:tmpl w:val="24763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AD7105"/>
    <w:multiLevelType w:val="hybridMultilevel"/>
    <w:tmpl w:val="2572CB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774649C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B2302D"/>
    <w:multiLevelType w:val="hybridMultilevel"/>
    <w:tmpl w:val="F64C6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31314"/>
    <w:multiLevelType w:val="hybridMultilevel"/>
    <w:tmpl w:val="2B12A85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285622D"/>
    <w:multiLevelType w:val="hybridMultilevel"/>
    <w:tmpl w:val="5ED6C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3"/>
  </w:num>
  <w:num w:numId="4">
    <w:abstractNumId w:val="14"/>
  </w:num>
  <w:num w:numId="5">
    <w:abstractNumId w:val="17"/>
  </w:num>
  <w:num w:numId="6">
    <w:abstractNumId w:val="15"/>
  </w:num>
  <w:num w:numId="7">
    <w:abstractNumId w:val="19"/>
  </w:num>
  <w:num w:numId="8">
    <w:abstractNumId w:val="7"/>
  </w:num>
  <w:num w:numId="9">
    <w:abstractNumId w:val="22"/>
  </w:num>
  <w:num w:numId="10">
    <w:abstractNumId w:val="0"/>
  </w:num>
  <w:num w:numId="11">
    <w:abstractNumId w:val="12"/>
  </w:num>
  <w:num w:numId="12">
    <w:abstractNumId w:val="9"/>
  </w:num>
  <w:num w:numId="13">
    <w:abstractNumId w:val="6"/>
  </w:num>
  <w:num w:numId="14">
    <w:abstractNumId w:val="25"/>
  </w:num>
  <w:num w:numId="15">
    <w:abstractNumId w:val="8"/>
  </w:num>
  <w:num w:numId="16">
    <w:abstractNumId w:val="26"/>
  </w:num>
  <w:num w:numId="17">
    <w:abstractNumId w:val="1"/>
  </w:num>
  <w:num w:numId="18">
    <w:abstractNumId w:val="5"/>
  </w:num>
  <w:num w:numId="19">
    <w:abstractNumId w:val="16"/>
  </w:num>
  <w:num w:numId="20">
    <w:abstractNumId w:val="27"/>
  </w:num>
  <w:num w:numId="21">
    <w:abstractNumId w:val="28"/>
  </w:num>
  <w:num w:numId="22">
    <w:abstractNumId w:val="24"/>
  </w:num>
  <w:num w:numId="23">
    <w:abstractNumId w:val="11"/>
  </w:num>
  <w:num w:numId="24">
    <w:abstractNumId w:val="10"/>
  </w:num>
  <w:num w:numId="25">
    <w:abstractNumId w:val="20"/>
  </w:num>
  <w:num w:numId="26">
    <w:abstractNumId w:val="4"/>
  </w:num>
  <w:num w:numId="27">
    <w:abstractNumId w:val="18"/>
  </w:num>
  <w:num w:numId="28">
    <w:abstractNumId w:val="21"/>
  </w:num>
  <w:num w:numId="29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E70D64"/>
    <w:rsid w:val="00024CE5"/>
    <w:rsid w:val="00055DE9"/>
    <w:rsid w:val="00075C71"/>
    <w:rsid w:val="000C69DC"/>
    <w:rsid w:val="000D0ABF"/>
    <w:rsid w:val="000F7DA9"/>
    <w:rsid w:val="001312DC"/>
    <w:rsid w:val="00145E2A"/>
    <w:rsid w:val="00173F5B"/>
    <w:rsid w:val="001A1DE7"/>
    <w:rsid w:val="001B1FDC"/>
    <w:rsid w:val="001D5D77"/>
    <w:rsid w:val="001E23E4"/>
    <w:rsid w:val="00215BA3"/>
    <w:rsid w:val="00221AED"/>
    <w:rsid w:val="00223BAF"/>
    <w:rsid w:val="002B797A"/>
    <w:rsid w:val="00335916"/>
    <w:rsid w:val="00335EFD"/>
    <w:rsid w:val="00355C5A"/>
    <w:rsid w:val="00362443"/>
    <w:rsid w:val="0036764F"/>
    <w:rsid w:val="003B0F3F"/>
    <w:rsid w:val="003B45CC"/>
    <w:rsid w:val="003C3805"/>
    <w:rsid w:val="003D2257"/>
    <w:rsid w:val="003F0A46"/>
    <w:rsid w:val="00417F28"/>
    <w:rsid w:val="00476129"/>
    <w:rsid w:val="004816E5"/>
    <w:rsid w:val="00494362"/>
    <w:rsid w:val="004B46C9"/>
    <w:rsid w:val="004C4CAE"/>
    <w:rsid w:val="004C7E8A"/>
    <w:rsid w:val="004D6B86"/>
    <w:rsid w:val="004F72B4"/>
    <w:rsid w:val="0056330F"/>
    <w:rsid w:val="005D2B41"/>
    <w:rsid w:val="005F5AE7"/>
    <w:rsid w:val="00600D98"/>
    <w:rsid w:val="006806C7"/>
    <w:rsid w:val="006966D0"/>
    <w:rsid w:val="00697C78"/>
    <w:rsid w:val="006C1A4F"/>
    <w:rsid w:val="006E2E37"/>
    <w:rsid w:val="00720988"/>
    <w:rsid w:val="0073207E"/>
    <w:rsid w:val="0073511F"/>
    <w:rsid w:val="00750B5E"/>
    <w:rsid w:val="007536FA"/>
    <w:rsid w:val="00760486"/>
    <w:rsid w:val="007612C3"/>
    <w:rsid w:val="00767E4E"/>
    <w:rsid w:val="00777363"/>
    <w:rsid w:val="00783A81"/>
    <w:rsid w:val="00792771"/>
    <w:rsid w:val="007A63BC"/>
    <w:rsid w:val="007F47B8"/>
    <w:rsid w:val="007F7912"/>
    <w:rsid w:val="008159CE"/>
    <w:rsid w:val="0082318F"/>
    <w:rsid w:val="008330EC"/>
    <w:rsid w:val="00840CC4"/>
    <w:rsid w:val="008A2CD4"/>
    <w:rsid w:val="008B4685"/>
    <w:rsid w:val="008C1802"/>
    <w:rsid w:val="008C21EE"/>
    <w:rsid w:val="008C2DFB"/>
    <w:rsid w:val="008C7911"/>
    <w:rsid w:val="00923639"/>
    <w:rsid w:val="00936019"/>
    <w:rsid w:val="00990894"/>
    <w:rsid w:val="00992EB9"/>
    <w:rsid w:val="009A55B4"/>
    <w:rsid w:val="009B4DA8"/>
    <w:rsid w:val="009E64F5"/>
    <w:rsid w:val="009F0072"/>
    <w:rsid w:val="00A117D5"/>
    <w:rsid w:val="00A241AA"/>
    <w:rsid w:val="00A45ADD"/>
    <w:rsid w:val="00A64895"/>
    <w:rsid w:val="00A763B4"/>
    <w:rsid w:val="00A801DE"/>
    <w:rsid w:val="00A92561"/>
    <w:rsid w:val="00A93D43"/>
    <w:rsid w:val="00AA24A6"/>
    <w:rsid w:val="00AA7F87"/>
    <w:rsid w:val="00AC486B"/>
    <w:rsid w:val="00AE0CE7"/>
    <w:rsid w:val="00AF74C2"/>
    <w:rsid w:val="00B0025B"/>
    <w:rsid w:val="00B04231"/>
    <w:rsid w:val="00B16A1D"/>
    <w:rsid w:val="00B22473"/>
    <w:rsid w:val="00B4108C"/>
    <w:rsid w:val="00B64D79"/>
    <w:rsid w:val="00B71735"/>
    <w:rsid w:val="00B97EAE"/>
    <w:rsid w:val="00BD2740"/>
    <w:rsid w:val="00BD3A54"/>
    <w:rsid w:val="00BE099E"/>
    <w:rsid w:val="00BE2483"/>
    <w:rsid w:val="00BE37EA"/>
    <w:rsid w:val="00C162D2"/>
    <w:rsid w:val="00C304F4"/>
    <w:rsid w:val="00C322CF"/>
    <w:rsid w:val="00C725CE"/>
    <w:rsid w:val="00CA4AC8"/>
    <w:rsid w:val="00CB7603"/>
    <w:rsid w:val="00CC1345"/>
    <w:rsid w:val="00CC627A"/>
    <w:rsid w:val="00CD76E0"/>
    <w:rsid w:val="00CE0FC2"/>
    <w:rsid w:val="00D16762"/>
    <w:rsid w:val="00D311CC"/>
    <w:rsid w:val="00D3201F"/>
    <w:rsid w:val="00D41A9E"/>
    <w:rsid w:val="00D43631"/>
    <w:rsid w:val="00D45632"/>
    <w:rsid w:val="00D61A1C"/>
    <w:rsid w:val="00D74DEF"/>
    <w:rsid w:val="00D84138"/>
    <w:rsid w:val="00DB50FD"/>
    <w:rsid w:val="00DC678F"/>
    <w:rsid w:val="00DE1D67"/>
    <w:rsid w:val="00DF12DF"/>
    <w:rsid w:val="00E245E3"/>
    <w:rsid w:val="00E534E0"/>
    <w:rsid w:val="00E62289"/>
    <w:rsid w:val="00E70D64"/>
    <w:rsid w:val="00E853D3"/>
    <w:rsid w:val="00EC5423"/>
    <w:rsid w:val="00F26898"/>
    <w:rsid w:val="00F36C9E"/>
    <w:rsid w:val="00F40179"/>
    <w:rsid w:val="00FA3ABB"/>
    <w:rsid w:val="00FB5D0C"/>
    <w:rsid w:val="00FC7A24"/>
    <w:rsid w:val="00FD0A6B"/>
    <w:rsid w:val="00FD41FC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25B"/>
  </w:style>
  <w:style w:type="paragraph" w:styleId="Nagwek1">
    <w:name w:val="heading 1"/>
    <w:basedOn w:val="Normalny"/>
    <w:link w:val="Nagwek1Znak"/>
    <w:uiPriority w:val="9"/>
    <w:qFormat/>
    <w:rsid w:val="00215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15B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5B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15B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215BA3"/>
    <w:rPr>
      <w:color w:val="0000FF"/>
      <w:u w:val="single"/>
    </w:rPr>
  </w:style>
  <w:style w:type="character" w:customStyle="1" w:styleId="apss-share">
    <w:name w:val="apss-share"/>
    <w:basedOn w:val="Domylnaczcionkaakapitu"/>
    <w:rsid w:val="00215BA3"/>
  </w:style>
  <w:style w:type="paragraph" w:styleId="NormalnyWeb">
    <w:name w:val="Normal (Web)"/>
    <w:basedOn w:val="Normalny"/>
    <w:uiPriority w:val="99"/>
    <w:semiHidden/>
    <w:unhideWhenUsed/>
    <w:rsid w:val="0021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5BA3"/>
    <w:rPr>
      <w:b/>
      <w:bCs/>
    </w:rPr>
  </w:style>
  <w:style w:type="paragraph" w:styleId="Akapitzlist">
    <w:name w:val="List Paragraph"/>
    <w:basedOn w:val="Normalny"/>
    <w:uiPriority w:val="34"/>
    <w:qFormat/>
    <w:rsid w:val="00024CE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9277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C4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CAE"/>
  </w:style>
  <w:style w:type="paragraph" w:styleId="Stopka">
    <w:name w:val="footer"/>
    <w:basedOn w:val="Normalny"/>
    <w:link w:val="StopkaZnak"/>
    <w:uiPriority w:val="99"/>
    <w:unhideWhenUsed/>
    <w:rsid w:val="004C4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C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7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7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67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9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6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6235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466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2132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7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DCDCDC"/>
                            <w:left w:val="single" w:sz="6" w:space="3" w:color="DCDCDC"/>
                            <w:bottom w:val="single" w:sz="6" w:space="1" w:color="DCDCDC"/>
                            <w:right w:val="single" w:sz="6" w:space="3" w:color="DCDCDC"/>
                          </w:divBdr>
                        </w:div>
                      </w:divsChild>
                    </w:div>
                    <w:div w:id="196758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DCDCDC"/>
                            <w:left w:val="single" w:sz="6" w:space="3" w:color="DCDCDC"/>
                            <w:bottom w:val="single" w:sz="6" w:space="1" w:color="DCDCDC"/>
                            <w:right w:val="single" w:sz="6" w:space="3" w:color="DCDCDC"/>
                          </w:divBdr>
                        </w:div>
                      </w:divsChild>
                    </w:div>
                    <w:div w:id="175532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DCDCDC"/>
                            <w:left w:val="single" w:sz="6" w:space="3" w:color="DCDCDC"/>
                            <w:bottom w:val="single" w:sz="6" w:space="1" w:color="DCDCDC"/>
                            <w:right w:val="single" w:sz="6" w:space="3" w:color="DCDCDC"/>
                          </w:divBdr>
                        </w:div>
                      </w:divsChild>
                    </w:div>
                    <w:div w:id="189569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" w:color="DCDCDC"/>
                            <w:left w:val="single" w:sz="6" w:space="3" w:color="DCDCDC"/>
                            <w:bottom w:val="single" w:sz="6" w:space="1" w:color="DCDCDC"/>
                            <w:right w:val="single" w:sz="6" w:space="3" w:color="DCDCD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8496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137E-2DED-407C-BEF8-EBF9118D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1429</Words>
  <Characters>8576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kszpunar</cp:lastModifiedBy>
  <cp:revision>52</cp:revision>
  <cp:lastPrinted>2021-01-07T08:35:00Z</cp:lastPrinted>
  <dcterms:created xsi:type="dcterms:W3CDTF">2020-05-21T10:07:00Z</dcterms:created>
  <dcterms:modified xsi:type="dcterms:W3CDTF">2022-01-19T13:35:00Z</dcterms:modified>
</cp:coreProperties>
</file>